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ADE17" w14:textId="43AAF510" w:rsidR="004E0304" w:rsidRPr="00382092" w:rsidRDefault="004E0304" w:rsidP="004E0304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71B50361">
        <w:rPr>
          <w:rFonts w:ascii="Arial" w:eastAsia="MS Mincho" w:hAnsi="Arial"/>
          <w:b/>
          <w:sz w:val="24"/>
          <w:szCs w:val="24"/>
        </w:rPr>
        <w:t>3GPP TSG RAN WG2 Meeting #11</w:t>
      </w:r>
      <w:r w:rsidR="00027C05" w:rsidRPr="71B50361">
        <w:rPr>
          <w:rFonts w:ascii="Arial" w:eastAsia="MS Mincho" w:hAnsi="Arial"/>
          <w:b/>
          <w:sz w:val="24"/>
          <w:szCs w:val="24"/>
        </w:rPr>
        <w:t>3</w:t>
      </w:r>
      <w:r w:rsidR="00D3707F" w:rsidRPr="71B50361">
        <w:rPr>
          <w:rFonts w:ascii="Arial" w:eastAsia="MS Mincho" w:hAnsi="Arial"/>
          <w:b/>
          <w:sz w:val="24"/>
          <w:szCs w:val="24"/>
        </w:rPr>
        <w:t>bis</w:t>
      </w:r>
      <w:r w:rsidR="006446D2" w:rsidRPr="71B50361">
        <w:rPr>
          <w:rFonts w:ascii="Arial" w:eastAsia="MS Mincho" w:hAnsi="Arial"/>
          <w:b/>
          <w:sz w:val="24"/>
          <w:szCs w:val="24"/>
        </w:rPr>
        <w:t>-</w:t>
      </w:r>
      <w:r w:rsidRPr="71B50361">
        <w:rPr>
          <w:rFonts w:ascii="Arial" w:eastAsia="MS Mincho" w:hAnsi="Arial"/>
          <w:b/>
          <w:sz w:val="24"/>
          <w:szCs w:val="24"/>
        </w:rPr>
        <w:t xml:space="preserve">e           </w:t>
      </w:r>
      <w:r>
        <w:tab/>
      </w:r>
      <w:r>
        <w:tab/>
      </w:r>
      <w:r w:rsidRPr="71B50361">
        <w:rPr>
          <w:rFonts w:ascii="Arial" w:eastAsia="MS Mincho" w:hAnsi="Arial"/>
          <w:b/>
          <w:sz w:val="24"/>
          <w:szCs w:val="24"/>
        </w:rPr>
        <w:t xml:space="preserve">        </w:t>
      </w:r>
      <w:r w:rsidR="00D3707F" w:rsidRPr="71B50361">
        <w:rPr>
          <w:rFonts w:ascii="Arial" w:eastAsia="MS Mincho" w:hAnsi="Arial"/>
          <w:b/>
          <w:sz w:val="24"/>
          <w:szCs w:val="24"/>
        </w:rPr>
        <w:t xml:space="preserve"> </w:t>
      </w:r>
      <w:r w:rsidRPr="71B50361">
        <w:rPr>
          <w:rFonts w:ascii="Arial" w:eastAsia="MS Mincho" w:hAnsi="Arial"/>
          <w:b/>
          <w:sz w:val="24"/>
          <w:szCs w:val="24"/>
        </w:rPr>
        <w:t xml:space="preserve"> </w:t>
      </w:r>
      <w:r>
        <w:tab/>
      </w:r>
      <w:r>
        <w:tab/>
      </w:r>
      <w:r w:rsidRPr="71B50361">
        <w:rPr>
          <w:rFonts w:ascii="Arial" w:eastAsia="MS Mincho" w:hAnsi="Arial"/>
          <w:b/>
          <w:sz w:val="24"/>
          <w:szCs w:val="24"/>
        </w:rPr>
        <w:t>R2-2</w:t>
      </w:r>
      <w:r w:rsidR="006446D2" w:rsidRPr="71B50361">
        <w:rPr>
          <w:rFonts w:ascii="Arial" w:eastAsia="MS Mincho" w:hAnsi="Arial"/>
          <w:b/>
          <w:sz w:val="24"/>
          <w:szCs w:val="24"/>
        </w:rPr>
        <w:t>10</w:t>
      </w:r>
      <w:r w:rsidR="126FF53C" w:rsidRPr="71B50361">
        <w:rPr>
          <w:rFonts w:ascii="Arial" w:eastAsia="MS Mincho" w:hAnsi="Arial"/>
          <w:b/>
          <w:bCs/>
          <w:sz w:val="24"/>
          <w:szCs w:val="24"/>
        </w:rPr>
        <w:t>295</w:t>
      </w:r>
      <w:r w:rsidR="00224750">
        <w:rPr>
          <w:rFonts w:ascii="Arial" w:eastAsia="MS Mincho" w:hAnsi="Arial"/>
          <w:b/>
          <w:bCs/>
          <w:sz w:val="24"/>
          <w:szCs w:val="24"/>
        </w:rPr>
        <w:t>8</w:t>
      </w:r>
    </w:p>
    <w:p w14:paraId="3966F1BF" w14:textId="57EA7A10" w:rsidR="004E0304" w:rsidRDefault="004E0304" w:rsidP="004E0304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Electronic meeting, </w:t>
      </w:r>
      <w:r w:rsidR="00D206B2">
        <w:rPr>
          <w:rFonts w:eastAsia="MS Mincho"/>
          <w:szCs w:val="24"/>
          <w:lang w:eastAsia="x-none"/>
        </w:rPr>
        <w:t>12</w:t>
      </w:r>
      <w:r w:rsidR="006446D2" w:rsidRPr="006446D2">
        <w:rPr>
          <w:rFonts w:eastAsia="MS Mincho"/>
          <w:szCs w:val="24"/>
          <w:vertAlign w:val="superscript"/>
          <w:lang w:eastAsia="x-none"/>
        </w:rPr>
        <w:t>th</w:t>
      </w:r>
      <w:r w:rsidR="006446D2">
        <w:rPr>
          <w:rFonts w:eastAsia="MS Mincho"/>
          <w:szCs w:val="24"/>
          <w:lang w:eastAsia="x-none"/>
        </w:rPr>
        <w:t xml:space="preserve"> </w:t>
      </w:r>
      <w:r w:rsidR="00027C05">
        <w:rPr>
          <w:rFonts w:eastAsia="MS Mincho"/>
          <w:szCs w:val="24"/>
          <w:lang w:eastAsia="x-none"/>
        </w:rPr>
        <w:t xml:space="preserve">– </w:t>
      </w:r>
      <w:r w:rsidR="00D206B2">
        <w:rPr>
          <w:rFonts w:eastAsia="MS Mincho"/>
          <w:szCs w:val="24"/>
          <w:lang w:eastAsia="x-none"/>
        </w:rPr>
        <w:t>20</w:t>
      </w:r>
      <w:r w:rsidR="006446D2" w:rsidRPr="006446D2">
        <w:rPr>
          <w:rFonts w:eastAsia="MS Mincho"/>
          <w:szCs w:val="24"/>
          <w:vertAlign w:val="superscript"/>
          <w:lang w:eastAsia="x-none"/>
        </w:rPr>
        <w:t>th</w:t>
      </w:r>
      <w:r w:rsidR="006446D2">
        <w:rPr>
          <w:rFonts w:eastAsia="MS Mincho"/>
          <w:szCs w:val="24"/>
          <w:lang w:eastAsia="x-none"/>
        </w:rPr>
        <w:t xml:space="preserve"> </w:t>
      </w:r>
      <w:r w:rsidR="00D206B2">
        <w:rPr>
          <w:rFonts w:eastAsia="MS Mincho"/>
          <w:szCs w:val="24"/>
          <w:lang w:eastAsia="x-none"/>
        </w:rPr>
        <w:t>Apr</w:t>
      </w:r>
      <w:r>
        <w:rPr>
          <w:rFonts w:eastAsia="MS Mincho"/>
          <w:szCs w:val="24"/>
          <w:lang w:eastAsia="x-none"/>
        </w:rPr>
        <w:t xml:space="preserve"> 202</w:t>
      </w:r>
      <w:r w:rsidR="00D206B2">
        <w:rPr>
          <w:rFonts w:eastAsia="MS Mincho"/>
          <w:szCs w:val="24"/>
          <w:lang w:eastAsia="x-none"/>
        </w:rPr>
        <w:t>1</w:t>
      </w:r>
      <w:r>
        <w:rPr>
          <w:rFonts w:eastAsia="MS Mincho"/>
          <w:szCs w:val="24"/>
          <w:lang w:eastAsia="x-none"/>
        </w:rPr>
        <w:t xml:space="preserve"> </w:t>
      </w:r>
      <w:r w:rsidRPr="00751BD7">
        <w:rPr>
          <w:rFonts w:eastAsia="MS Mincho"/>
          <w:szCs w:val="24"/>
          <w:lang w:eastAsia="x-none"/>
        </w:rPr>
        <w:tab/>
      </w:r>
    </w:p>
    <w:p w14:paraId="3D54FA9D" w14:textId="343CDB42" w:rsidR="004E0304" w:rsidRPr="005E43A7" w:rsidRDefault="004E0304" w:rsidP="004E0304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</w:t>
      </w:r>
      <w:r w:rsidR="006C7B43">
        <w:rPr>
          <w:sz w:val="22"/>
          <w:szCs w:val="22"/>
          <w:lang w:val="sv-SE"/>
        </w:rPr>
        <w:t>1</w:t>
      </w:r>
      <w:r>
        <w:rPr>
          <w:sz w:val="22"/>
          <w:szCs w:val="22"/>
          <w:lang w:val="sv-SE"/>
        </w:rPr>
        <w:t>4.</w:t>
      </w:r>
      <w:r w:rsidR="006C7B43">
        <w:rPr>
          <w:sz w:val="22"/>
          <w:szCs w:val="22"/>
          <w:lang w:val="sv-SE"/>
        </w:rPr>
        <w:t>2.1</w:t>
      </w:r>
    </w:p>
    <w:p w14:paraId="001F24CB" w14:textId="77777777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45D3255C" w14:textId="23FC0C04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proofErr w:type="spellStart"/>
      <w:r w:rsidR="006C7B43">
        <w:rPr>
          <w:sz w:val="22"/>
          <w:szCs w:val="22"/>
        </w:rPr>
        <w:t>QoE</w:t>
      </w:r>
      <w:proofErr w:type="spellEnd"/>
      <w:r w:rsidR="006C7B43">
        <w:rPr>
          <w:sz w:val="22"/>
          <w:szCs w:val="22"/>
        </w:rPr>
        <w:t xml:space="preserve"> measurement configuration and reporting</w:t>
      </w:r>
    </w:p>
    <w:p w14:paraId="504D1B4E" w14:textId="77777777" w:rsidR="004E0304" w:rsidRDefault="004E0304" w:rsidP="004E0304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91D623E" w14:textId="77777777" w:rsidR="004E0304" w:rsidRDefault="004E0304" w:rsidP="004E0304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74B8E6AE" w14:textId="3AA2A7A8" w:rsidR="007C1173" w:rsidRDefault="008907B2" w:rsidP="00B87ADF">
      <w:r>
        <w:t xml:space="preserve">During RAN Plenary #91e meeting, following objectives </w:t>
      </w:r>
      <w:r w:rsidR="007669D2">
        <w:t xml:space="preserve">led by RAN2 </w:t>
      </w:r>
      <w:r>
        <w:t xml:space="preserve">are agreed </w:t>
      </w:r>
      <w:r w:rsidR="00165861">
        <w:t xml:space="preserve">in during the WI phase of </w:t>
      </w:r>
      <w:proofErr w:type="spellStart"/>
      <w:r w:rsidR="00165861">
        <w:t>NR_QoE</w:t>
      </w:r>
      <w:proofErr w:type="spellEnd"/>
      <w:r w:rsidR="00D97978">
        <w:t xml:space="preserve"> </w:t>
      </w:r>
      <w:r w:rsidR="00D97978">
        <w:fldChar w:fldCharType="begin"/>
      </w:r>
      <w:r w:rsidR="00D97978">
        <w:instrText xml:space="preserve"> REF _Ref68250159 \w \h </w:instrText>
      </w:r>
      <w:r w:rsidR="00D97978">
        <w:fldChar w:fldCharType="separate"/>
      </w:r>
      <w:r w:rsidR="00D97978">
        <w:t>[1]</w:t>
      </w:r>
      <w:r w:rsidR="00D97978">
        <w:fldChar w:fldCharType="end"/>
      </w:r>
      <w:r w:rsidR="0016586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5861" w14:paraId="6D175977" w14:textId="77777777" w:rsidTr="00165861">
        <w:tc>
          <w:tcPr>
            <w:tcW w:w="9350" w:type="dxa"/>
          </w:tcPr>
          <w:p w14:paraId="5C2A788D" w14:textId="77777777" w:rsidR="007669D2" w:rsidRDefault="007669D2" w:rsidP="007669D2">
            <w:pPr>
              <w:numPr>
                <w:ilvl w:val="0"/>
                <w:numId w:val="40"/>
              </w:numPr>
              <w:spacing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</w:t>
            </w:r>
            <w:r>
              <w:rPr>
                <w:rFonts w:hint="eastAsia"/>
                <w:bCs/>
                <w:lang w:eastAsia="zh-CN"/>
              </w:rPr>
              <w:t>the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 xml:space="preserve">support for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measurement collection in NR </w:t>
            </w:r>
            <w:r>
              <w:t>standalone</w:t>
            </w:r>
            <w:r>
              <w:rPr>
                <w:rFonts w:hint="eastAsia"/>
                <w:bCs/>
                <w:lang w:eastAsia="zh-CN"/>
              </w:rPr>
              <w:t xml:space="preserve"> mode. </w:t>
            </w:r>
            <w:r>
              <w:rPr>
                <w:bCs/>
              </w:rPr>
              <w:t>[RAN</w:t>
            </w:r>
            <w:r>
              <w:rPr>
                <w:rFonts w:hint="eastAsia"/>
                <w:bCs/>
                <w:lang w:eastAsia="zh-CN"/>
              </w:rPr>
              <w:t>2, RAN3</w:t>
            </w:r>
            <w:r>
              <w:rPr>
                <w:bCs/>
              </w:rPr>
              <w:t>]</w:t>
            </w:r>
          </w:p>
          <w:p w14:paraId="645F9562" w14:textId="77777777" w:rsidR="007669D2" w:rsidRDefault="007669D2" w:rsidP="007669D2">
            <w:pPr>
              <w:numPr>
                <w:ilvl w:val="0"/>
                <w:numId w:val="41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configuration, activation,</w:t>
            </w:r>
            <w:r>
              <w:rPr>
                <w:rFonts w:hint="eastAsia"/>
                <w:bCs/>
                <w:lang w:eastAsia="zh-CN"/>
              </w:rPr>
              <w:t xml:space="preserve"> and de</w:t>
            </w:r>
            <w:r>
              <w:rPr>
                <w:bCs/>
                <w:lang w:eastAsia="zh-CN"/>
              </w:rPr>
              <w:t>activation</w:t>
            </w:r>
            <w:r>
              <w:rPr>
                <w:rFonts w:hint="eastAsia"/>
                <w:bCs/>
                <w:lang w:eastAsia="zh-CN"/>
              </w:rPr>
              <w:t xml:space="preserve"> procedures for both </w:t>
            </w:r>
            <w:proofErr w:type="spellStart"/>
            <w:r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>ignalling</w:t>
            </w:r>
            <w:proofErr w:type="spellEnd"/>
            <w:r>
              <w:rPr>
                <w:bCs/>
                <w:lang w:eastAsia="zh-CN"/>
              </w:rPr>
              <w:t>-based</w:t>
            </w:r>
            <w:r>
              <w:rPr>
                <w:rFonts w:hint="eastAsia"/>
                <w:bCs/>
                <w:lang w:eastAsia="zh-CN"/>
              </w:rPr>
              <w:t xml:space="preserve"> and management</w:t>
            </w:r>
            <w:r>
              <w:rPr>
                <w:bCs/>
                <w:lang w:eastAsia="zh-CN"/>
              </w:rPr>
              <w:t>-based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measurement</w:t>
            </w:r>
            <w:r>
              <w:rPr>
                <w:bCs/>
                <w:lang w:eastAsia="zh-CN"/>
              </w:rPr>
              <w:t xml:space="preserve"> collection and reporting, </w:t>
            </w:r>
            <w:r>
              <w:rPr>
                <w:rFonts w:hint="eastAsia"/>
                <w:bCs/>
                <w:lang w:eastAsia="zh-CN"/>
              </w:rPr>
              <w:t xml:space="preserve">taking </w:t>
            </w:r>
            <w:r>
              <w:rPr>
                <w:rFonts w:hint="eastAsia"/>
              </w:rPr>
              <w:t xml:space="preserve">LTE </w:t>
            </w:r>
            <w:proofErr w:type="spellStart"/>
            <w:r>
              <w:rPr>
                <w:rFonts w:hint="eastAsia"/>
              </w:rPr>
              <w:t>QoE</w:t>
            </w:r>
            <w:proofErr w:type="spellEnd"/>
            <w:r>
              <w:rPr>
                <w:rFonts w:hint="eastAsia"/>
              </w:rPr>
              <w:t xml:space="preserve"> sol</w:t>
            </w:r>
            <w:r>
              <w:t xml:space="preserve">utions </w:t>
            </w:r>
            <w:r>
              <w:rPr>
                <w:rFonts w:hint="eastAsia"/>
              </w:rPr>
              <w:t>as baseline</w:t>
            </w:r>
            <w:r>
              <w:t>, as defined in TR 38.890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41F2BA7A" w14:textId="77777777" w:rsidR="007669D2" w:rsidRDefault="007669D2" w:rsidP="007669D2">
            <w:pPr>
              <w:numPr>
                <w:ilvl w:val="0"/>
                <w:numId w:val="41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Specify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onfiguration and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eporting for multiple simultaneous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measurements</w:t>
            </w:r>
            <w:r>
              <w:rPr>
                <w:rFonts w:hint="eastAsia"/>
                <w:lang w:eastAsia="zh-CN"/>
              </w:rPr>
              <w:t xml:space="preserve"> at a UE.</w:t>
            </w:r>
          </w:p>
          <w:p w14:paraId="17E8A70D" w14:textId="77777777" w:rsidR="007669D2" w:rsidRDefault="007669D2" w:rsidP="007669D2">
            <w:pPr>
              <w:numPr>
                <w:ilvl w:val="0"/>
                <w:numId w:val="41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Specify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 handling at RAN overload</w:t>
            </w:r>
            <w:r>
              <w:rPr>
                <w:rFonts w:hint="eastAsia"/>
                <w:bCs/>
                <w:lang w:eastAsia="zh-CN"/>
              </w:rPr>
              <w:t>, including</w:t>
            </w:r>
            <w:r>
              <w:rPr>
                <w:lang w:eastAsia="zh-CN"/>
              </w:rPr>
              <w:t xml:space="preserve"> pause</w:t>
            </w:r>
            <w:r>
              <w:rPr>
                <w:rFonts w:hint="eastAsia"/>
                <w:lang w:eastAsia="zh-CN"/>
              </w:rPr>
              <w:t xml:space="preserve"> and resume of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reporting</w:t>
            </w:r>
            <w:r>
              <w:rPr>
                <w:rFonts w:hint="eastAsia"/>
                <w:lang w:eastAsia="zh-CN"/>
              </w:rPr>
              <w:t>.</w:t>
            </w:r>
          </w:p>
          <w:p w14:paraId="535D5133" w14:textId="77777777" w:rsidR="007669D2" w:rsidRDefault="007669D2" w:rsidP="007669D2">
            <w:pPr>
              <w:numPr>
                <w:ilvl w:val="0"/>
                <w:numId w:val="41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Specify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 handling in RRC_INACTIVE, i.e.</w:t>
            </w:r>
            <w:r w:rsidDel="00F0645C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keeping the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 configuration without measuring and reusing the same configuration upon </w:t>
            </w:r>
            <w:r>
              <w:rPr>
                <w:rFonts w:hint="eastAsia"/>
                <w:bCs/>
                <w:lang w:eastAsia="zh-CN"/>
              </w:rPr>
              <w:t>transition</w:t>
            </w:r>
            <w:r>
              <w:rPr>
                <w:bCs/>
                <w:lang w:eastAsia="zh-CN"/>
              </w:rPr>
              <w:t xml:space="preserve"> from RRC_INACTIVE to RRC_CONNECTED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24D07B4F" w14:textId="1CB63897" w:rsidR="00165861" w:rsidRPr="007669D2" w:rsidRDefault="007669D2" w:rsidP="007669D2">
            <w:pPr>
              <w:spacing w:after="0"/>
              <w:ind w:left="4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NOTE: RRC segmentation may be needed for transmission of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reports, and any potential solutions need detailed technical specification of the procedures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(</w:t>
            </w:r>
            <w:r>
              <w:rPr>
                <w:rFonts w:hint="eastAsia"/>
                <w:bCs/>
                <w:lang w:eastAsia="zh-CN"/>
              </w:rPr>
              <w:t>if time allow</w:t>
            </w:r>
            <w:r>
              <w:rPr>
                <w:bCs/>
                <w:lang w:eastAsia="zh-CN"/>
              </w:rPr>
              <w:t>s</w:t>
            </w:r>
            <w:r>
              <w:rPr>
                <w:rFonts w:hint="eastAsia"/>
                <w:bCs/>
                <w:lang w:eastAsia="zh-CN"/>
              </w:rPr>
              <w:t xml:space="preserve"> in RAN2</w:t>
            </w:r>
            <w:r>
              <w:rPr>
                <w:bCs/>
                <w:lang w:eastAsia="zh-CN"/>
              </w:rPr>
              <w:t>).</w:t>
            </w:r>
          </w:p>
        </w:tc>
      </w:tr>
    </w:tbl>
    <w:p w14:paraId="76075A79" w14:textId="5959A249" w:rsidR="00165861" w:rsidRDefault="007669D2" w:rsidP="00B87ADF">
      <w:r>
        <w:t xml:space="preserve">In this contribution, </w:t>
      </w:r>
      <w:r w:rsidR="00F1048D">
        <w:t xml:space="preserve">we </w:t>
      </w:r>
      <w:r w:rsidR="00116479">
        <w:t>first discuss</w:t>
      </w:r>
      <w:r w:rsidR="00F1048D">
        <w:t xml:space="preserve"> the configuration and reporting </w:t>
      </w:r>
      <w:r w:rsidR="00116479">
        <w:t xml:space="preserve">of </w:t>
      </w:r>
      <w:r w:rsidR="001B549C">
        <w:t xml:space="preserve">signaling-based and measurement-based </w:t>
      </w:r>
      <w:r w:rsidR="00116479">
        <w:t xml:space="preserve">NR </w:t>
      </w:r>
      <w:proofErr w:type="spellStart"/>
      <w:r w:rsidR="00116479">
        <w:t>QoE</w:t>
      </w:r>
      <w:proofErr w:type="spellEnd"/>
      <w:r w:rsidR="00116479">
        <w:t xml:space="preserve">, </w:t>
      </w:r>
      <w:r w:rsidR="001B47EF">
        <w:t>including messages</w:t>
      </w:r>
      <w:r w:rsidR="00F21842">
        <w:t xml:space="preserve"> and procedures. </w:t>
      </w:r>
      <w:proofErr w:type="gramStart"/>
      <w:r w:rsidR="00FC6632">
        <w:t>In order to</w:t>
      </w:r>
      <w:proofErr w:type="gramEnd"/>
      <w:r w:rsidR="00FC6632">
        <w:t xml:space="preserve"> support MBMS service in </w:t>
      </w:r>
      <w:proofErr w:type="spellStart"/>
      <w:r w:rsidR="00FC6632">
        <w:t>QoE</w:t>
      </w:r>
      <w:proofErr w:type="spellEnd"/>
      <w:r w:rsidR="00773526">
        <w:t xml:space="preserve"> measurement, how </w:t>
      </w:r>
      <w:proofErr w:type="spellStart"/>
      <w:r w:rsidR="00FC1E7B">
        <w:t>QoE</w:t>
      </w:r>
      <w:proofErr w:type="spellEnd"/>
      <w:r w:rsidR="00FC1E7B">
        <w:t xml:space="preserve"> measurement can be supported in</w:t>
      </w:r>
      <w:r w:rsidR="00773526">
        <w:t xml:space="preserve"> RRC_INACTIVE state is also discussed in this contribution.</w:t>
      </w:r>
    </w:p>
    <w:p w14:paraId="0C940A04" w14:textId="70788FEB" w:rsidR="004E0304" w:rsidRDefault="004E0304" w:rsidP="004E0304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4D0A527B" w14:textId="70C0A23D" w:rsidR="00027C05" w:rsidRDefault="006C7B43" w:rsidP="004E0304">
      <w:pPr>
        <w:pStyle w:val="Heading2"/>
        <w:rPr>
          <w:lang w:val="en-US" w:eastAsia="zh-CN"/>
        </w:rPr>
      </w:pPr>
      <w:r>
        <w:rPr>
          <w:lang w:val="en-US" w:eastAsia="zh-CN"/>
        </w:rPr>
        <w:t>QoE config</w:t>
      </w:r>
      <w:r w:rsidR="00B06EE9">
        <w:rPr>
          <w:lang w:val="en-US" w:eastAsia="zh-CN"/>
        </w:rPr>
        <w:t>uration</w:t>
      </w:r>
    </w:p>
    <w:p w14:paraId="291CF513" w14:textId="3C965E0A" w:rsidR="005561B1" w:rsidRDefault="00D01968" w:rsidP="005561B1">
      <w:pPr>
        <w:rPr>
          <w:lang w:eastAsia="zh-CN"/>
        </w:rPr>
      </w:pPr>
      <w:r>
        <w:rPr>
          <w:lang w:eastAsia="zh-CN"/>
        </w:rPr>
        <w:t xml:space="preserve">During study phase of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measurement, RAN2 has agreed </w:t>
      </w:r>
      <w:r w:rsidR="00C5671F">
        <w:rPr>
          <w:lang w:eastAsia="zh-CN"/>
        </w:rPr>
        <w:t xml:space="preserve">that NR </w:t>
      </w:r>
      <w:proofErr w:type="spellStart"/>
      <w:r w:rsidR="00C5671F">
        <w:rPr>
          <w:lang w:eastAsia="zh-CN"/>
        </w:rPr>
        <w:t>QoE</w:t>
      </w:r>
      <w:proofErr w:type="spellEnd"/>
      <w:r w:rsidR="00C5671F">
        <w:rPr>
          <w:lang w:eastAsia="zh-CN"/>
        </w:rPr>
        <w:t xml:space="preserve"> takes LTE </w:t>
      </w:r>
      <w:proofErr w:type="spellStart"/>
      <w:r w:rsidR="00C5671F">
        <w:rPr>
          <w:lang w:eastAsia="zh-CN"/>
        </w:rPr>
        <w:t>QoE</w:t>
      </w:r>
      <w:proofErr w:type="spellEnd"/>
      <w:r w:rsidR="00C5671F">
        <w:rPr>
          <w:lang w:eastAsia="zh-CN"/>
        </w:rPr>
        <w:t xml:space="preserve"> solution as base</w:t>
      </w:r>
      <w:r w:rsidR="00A428D4">
        <w:rPr>
          <w:lang w:eastAsia="zh-CN"/>
        </w:rPr>
        <w:t xml:space="preserve">line. </w:t>
      </w:r>
      <w:r w:rsidR="007B19AD">
        <w:rPr>
          <w:lang w:eastAsia="zh-CN"/>
        </w:rPr>
        <w:t xml:space="preserve">In LTE </w:t>
      </w:r>
      <w:proofErr w:type="spellStart"/>
      <w:r w:rsidR="007B19AD">
        <w:rPr>
          <w:lang w:eastAsia="zh-CN"/>
        </w:rPr>
        <w:t>QoE</w:t>
      </w:r>
      <w:proofErr w:type="spellEnd"/>
      <w:r w:rsidR="007B19AD">
        <w:rPr>
          <w:lang w:eastAsia="zh-CN"/>
        </w:rPr>
        <w:t>, a</w:t>
      </w:r>
      <w:r w:rsidR="007B19AD" w:rsidRPr="007B19AD">
        <w:rPr>
          <w:lang w:eastAsia="zh-CN"/>
        </w:rPr>
        <w:t>pplication layer measurement configuration received from OAM or CN can be encapsulated in a transparent container, which is forwarded to UE in a downlink RRC message</w:t>
      </w:r>
      <w:r w:rsidR="007B19AD">
        <w:rPr>
          <w:lang w:eastAsia="zh-CN"/>
        </w:rPr>
        <w:t xml:space="preserve"> </w:t>
      </w:r>
      <w:r w:rsidR="00DE7AF4">
        <w:rPr>
          <w:lang w:eastAsia="zh-CN"/>
        </w:rPr>
        <w:t xml:space="preserve">as part of </w:t>
      </w:r>
      <w:proofErr w:type="spellStart"/>
      <w:r w:rsidR="00DE7AF4" w:rsidRPr="00DE7AF4">
        <w:rPr>
          <w:i/>
          <w:iCs/>
          <w:lang w:eastAsia="zh-CN"/>
        </w:rPr>
        <w:t>OtherC</w:t>
      </w:r>
      <w:r w:rsidR="00DE7AF4" w:rsidRPr="00DE7AF4">
        <w:rPr>
          <w:rFonts w:hint="eastAsia"/>
          <w:i/>
          <w:iCs/>
          <w:lang w:eastAsia="zh-CN"/>
        </w:rPr>
        <w:t>onfi</w:t>
      </w:r>
      <w:r w:rsidR="00DE7AF4" w:rsidRPr="00DE7AF4">
        <w:rPr>
          <w:i/>
          <w:iCs/>
          <w:lang w:eastAsia="zh-CN"/>
        </w:rPr>
        <w:t>g</w:t>
      </w:r>
      <w:proofErr w:type="spellEnd"/>
      <w:r w:rsidR="007B19AD" w:rsidRPr="007B19AD">
        <w:rPr>
          <w:lang w:eastAsia="zh-CN"/>
        </w:rPr>
        <w:t xml:space="preserve">. </w:t>
      </w:r>
      <w:r w:rsidR="008B43E2">
        <w:rPr>
          <w:lang w:eastAsia="zh-CN"/>
        </w:rPr>
        <w:t>As shown below,</w:t>
      </w:r>
      <w:r w:rsidR="00BA3D8D">
        <w:rPr>
          <w:lang w:eastAsia="zh-CN"/>
        </w:rPr>
        <w:t xml:space="preserve"> in LTE </w:t>
      </w:r>
      <w:proofErr w:type="spellStart"/>
      <w:r w:rsidR="00BA3D8D">
        <w:rPr>
          <w:lang w:eastAsia="zh-CN"/>
        </w:rPr>
        <w:t>QoE</w:t>
      </w:r>
      <w:proofErr w:type="spellEnd"/>
      <w:r w:rsidR="00BA3D8D">
        <w:rPr>
          <w:lang w:eastAsia="zh-CN"/>
        </w:rPr>
        <w:t>,</w:t>
      </w:r>
      <w:r w:rsidR="008B43E2">
        <w:rPr>
          <w:lang w:eastAsia="zh-CN"/>
        </w:rPr>
        <w:t xml:space="preserve"> </w:t>
      </w:r>
      <w:r w:rsidR="00E13A7A" w:rsidRPr="00BC3CBC">
        <w:rPr>
          <w:i/>
          <w:iCs/>
          <w:lang w:eastAsia="zh-CN"/>
        </w:rPr>
        <w:t>measConfigAppLayer-r15</w:t>
      </w:r>
      <w:r w:rsidR="00BC3CBC">
        <w:rPr>
          <w:i/>
          <w:iCs/>
          <w:lang w:eastAsia="zh-CN"/>
        </w:rPr>
        <w:t xml:space="preserve"> </w:t>
      </w:r>
      <w:r w:rsidR="00FA3206">
        <w:rPr>
          <w:lang w:eastAsia="zh-CN"/>
        </w:rPr>
        <w:t xml:space="preserve">contains the release/setup configuration </w:t>
      </w:r>
      <w:r w:rsidR="009F14DE">
        <w:rPr>
          <w:lang w:eastAsia="zh-CN"/>
        </w:rPr>
        <w:t xml:space="preserve">of </w:t>
      </w:r>
      <w:proofErr w:type="spellStart"/>
      <w:r w:rsidR="009F14DE">
        <w:rPr>
          <w:lang w:eastAsia="zh-CN"/>
        </w:rPr>
        <w:t>QoE</w:t>
      </w:r>
      <w:proofErr w:type="spellEnd"/>
      <w:r w:rsidR="009F14DE">
        <w:rPr>
          <w:lang w:eastAsia="zh-CN"/>
        </w:rPr>
        <w:t xml:space="preserve"> measurement for one service type. </w:t>
      </w:r>
    </w:p>
    <w:p w14:paraId="3EFD1E70" w14:textId="77777777" w:rsidR="008B43E2" w:rsidRDefault="008B43E2" w:rsidP="008B43E2">
      <w:pPr>
        <w:pStyle w:val="PL"/>
        <w:shd w:val="clear" w:color="auto" w:fill="E6E6E6"/>
        <w:rPr>
          <w:lang w:eastAsia="ja-JP"/>
        </w:rPr>
      </w:pPr>
      <w:r>
        <w:t>measConfigAppLayer-r15</w:t>
      </w:r>
      <w:r>
        <w:tab/>
      </w:r>
      <w:r>
        <w:tab/>
        <w:t>CHOICE{</w:t>
      </w:r>
    </w:p>
    <w:p w14:paraId="0F8575F3" w14:textId="77777777" w:rsidR="008B43E2" w:rsidRDefault="008B43E2" w:rsidP="008B43E2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E0A94CA" w14:textId="77777777" w:rsidR="008B43E2" w:rsidRDefault="008B43E2" w:rsidP="008B43E2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14:paraId="46FAD4FC" w14:textId="77777777" w:rsidR="008B43E2" w:rsidRDefault="008B43E2" w:rsidP="008B43E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measConfigAppLayerContainer-r15</w:t>
      </w:r>
      <w:r>
        <w:tab/>
      </w:r>
      <w:r>
        <w:tab/>
        <w:t>OCTET STRING (SIZE(1..1000)),</w:t>
      </w:r>
    </w:p>
    <w:p w14:paraId="1FC9ABF4" w14:textId="77777777" w:rsidR="008B43E2" w:rsidRDefault="008B43E2" w:rsidP="008B43E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serviceType-r15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{qoe, qoemtsi, spare6, spare5, spare4, spare3, spare2, spare1}</w:t>
      </w:r>
    </w:p>
    <w:p w14:paraId="16D67268" w14:textId="77777777" w:rsidR="008B43E2" w:rsidRDefault="008B43E2" w:rsidP="008B43E2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14:paraId="3BEFAD30" w14:textId="77777777" w:rsidR="008B43E2" w:rsidRDefault="008B43E2" w:rsidP="008B43E2">
      <w:pPr>
        <w:pStyle w:val="PL"/>
        <w:shd w:val="clear" w:color="auto" w:fill="E6E6E6"/>
      </w:pPr>
      <w:r>
        <w:tab/>
      </w:r>
      <w:r>
        <w:tab/>
        <w:t>}</w:t>
      </w:r>
      <w:r>
        <w:tab/>
        <w:t>OPTIONAL,</w:t>
      </w:r>
      <w:r>
        <w:tab/>
        <w:t>-- Need ON</w:t>
      </w:r>
      <w:r>
        <w:tab/>
      </w:r>
    </w:p>
    <w:p w14:paraId="4B9A824F" w14:textId="77777777" w:rsidR="00B175C3" w:rsidRDefault="007D4684" w:rsidP="005561B1">
      <w:pPr>
        <w:rPr>
          <w:lang w:eastAsia="zh-CN"/>
        </w:rPr>
      </w:pPr>
      <w:r>
        <w:rPr>
          <w:lang w:eastAsia="zh-CN"/>
        </w:rPr>
        <w:lastRenderedPageBreak/>
        <w:t xml:space="preserve">One objective of </w:t>
      </w:r>
      <w:r w:rsidR="00DE02F3">
        <w:rPr>
          <w:lang w:eastAsia="zh-CN"/>
        </w:rPr>
        <w:t xml:space="preserve">NR </w:t>
      </w:r>
      <w:proofErr w:type="spellStart"/>
      <w:r w:rsidR="00DE02F3">
        <w:rPr>
          <w:lang w:eastAsia="zh-CN"/>
        </w:rPr>
        <w:t>QoE</w:t>
      </w:r>
      <w:proofErr w:type="spellEnd"/>
      <w:r w:rsidR="00DE02F3">
        <w:rPr>
          <w:lang w:eastAsia="zh-CN"/>
        </w:rPr>
        <w:t xml:space="preserve"> </w:t>
      </w:r>
      <w:r>
        <w:rPr>
          <w:lang w:eastAsia="zh-CN"/>
        </w:rPr>
        <w:t xml:space="preserve">is to support </w:t>
      </w:r>
      <w:r w:rsidR="00866A78">
        <w:rPr>
          <w:lang w:eastAsia="zh-CN"/>
        </w:rPr>
        <w:t xml:space="preserve">multiple </w:t>
      </w:r>
      <w:r>
        <w:rPr>
          <w:lang w:eastAsia="zh-CN"/>
        </w:rPr>
        <w:t xml:space="preserve">simultaneous </w:t>
      </w:r>
      <w:proofErr w:type="spellStart"/>
      <w:r w:rsidR="00866A78">
        <w:rPr>
          <w:lang w:eastAsia="zh-CN"/>
        </w:rPr>
        <w:t>QoE</w:t>
      </w:r>
      <w:proofErr w:type="spellEnd"/>
      <w:r w:rsidR="00866A78">
        <w:rPr>
          <w:lang w:eastAsia="zh-CN"/>
        </w:rPr>
        <w:t xml:space="preserve"> measurement at a UE</w:t>
      </w:r>
      <w:r w:rsidR="003D4442">
        <w:rPr>
          <w:lang w:eastAsia="zh-CN"/>
        </w:rPr>
        <w:t xml:space="preserve">. In LTE, </w:t>
      </w:r>
      <w:r w:rsidR="00A47A6F">
        <w:rPr>
          <w:lang w:eastAsia="zh-CN"/>
        </w:rPr>
        <w:t xml:space="preserve">each </w:t>
      </w:r>
      <w:proofErr w:type="spellStart"/>
      <w:r w:rsidR="00A47A6F" w:rsidRPr="00A47A6F">
        <w:rPr>
          <w:i/>
          <w:iCs/>
          <w:lang w:eastAsia="zh-CN"/>
        </w:rPr>
        <w:t>RRCReconfiguration</w:t>
      </w:r>
      <w:proofErr w:type="spellEnd"/>
      <w:r w:rsidR="00A47A6F">
        <w:rPr>
          <w:lang w:eastAsia="zh-CN"/>
        </w:rPr>
        <w:t xml:space="preserve"> message can only carry </w:t>
      </w:r>
      <w:proofErr w:type="spellStart"/>
      <w:r w:rsidR="00A47A6F">
        <w:rPr>
          <w:lang w:eastAsia="zh-CN"/>
        </w:rPr>
        <w:t>QoE</w:t>
      </w:r>
      <w:proofErr w:type="spellEnd"/>
      <w:r w:rsidR="00A47A6F">
        <w:rPr>
          <w:lang w:eastAsia="zh-CN"/>
        </w:rPr>
        <w:t xml:space="preserve"> measurement configuration</w:t>
      </w:r>
      <w:r w:rsidR="001C33BA">
        <w:rPr>
          <w:lang w:eastAsia="zh-CN"/>
        </w:rPr>
        <w:t xml:space="preserve"> for one service. </w:t>
      </w:r>
      <w:r w:rsidR="005654D0">
        <w:rPr>
          <w:lang w:eastAsia="zh-CN"/>
        </w:rPr>
        <w:t xml:space="preserve">To improve signaling efficiency, </w:t>
      </w:r>
      <w:r w:rsidR="00EC7541">
        <w:rPr>
          <w:lang w:eastAsia="zh-CN"/>
        </w:rPr>
        <w:t xml:space="preserve">multiple </w:t>
      </w:r>
      <w:proofErr w:type="spellStart"/>
      <w:r w:rsidR="00EC7541">
        <w:rPr>
          <w:lang w:eastAsia="zh-CN"/>
        </w:rPr>
        <w:t>QoE</w:t>
      </w:r>
      <w:proofErr w:type="spellEnd"/>
      <w:r w:rsidR="00EC7541">
        <w:rPr>
          <w:lang w:eastAsia="zh-CN"/>
        </w:rPr>
        <w:t xml:space="preserve"> configurat</w:t>
      </w:r>
      <w:r w:rsidR="007A5DD7">
        <w:rPr>
          <w:lang w:eastAsia="zh-CN"/>
        </w:rPr>
        <w:t xml:space="preserve">ions for different service types should be included in the same </w:t>
      </w:r>
      <w:proofErr w:type="spellStart"/>
      <w:r w:rsidR="007A5DD7" w:rsidRPr="007A5DD7">
        <w:rPr>
          <w:i/>
          <w:iCs/>
          <w:lang w:eastAsia="zh-CN"/>
        </w:rPr>
        <w:t>RRCReconfiguration</w:t>
      </w:r>
      <w:proofErr w:type="spellEnd"/>
      <w:r w:rsidR="007A5DD7">
        <w:rPr>
          <w:lang w:eastAsia="zh-CN"/>
        </w:rPr>
        <w:t xml:space="preserve"> message.</w:t>
      </w:r>
      <w:r w:rsidR="0066076C">
        <w:rPr>
          <w:lang w:eastAsia="zh-CN"/>
        </w:rPr>
        <w:t xml:space="preserve"> </w:t>
      </w:r>
    </w:p>
    <w:p w14:paraId="41AB61E2" w14:textId="3E352072" w:rsidR="008B43E2" w:rsidRDefault="00B175C3" w:rsidP="005561B1">
      <w:pPr>
        <w:rPr>
          <w:lang w:eastAsia="zh-CN"/>
        </w:rPr>
      </w:pPr>
      <w:r>
        <w:rPr>
          <w:lang w:eastAsia="zh-CN"/>
        </w:rPr>
        <w:t xml:space="preserve">As captured in TR38.890, </w:t>
      </w:r>
      <w:r w:rsidR="007048FE">
        <w:rPr>
          <w:lang w:eastAsia="zh-CN"/>
        </w:rPr>
        <w:t xml:space="preserve">currently only five services </w:t>
      </w:r>
      <w:r w:rsidR="00D70C0F">
        <w:rPr>
          <w:lang w:eastAsia="zh-CN"/>
        </w:rPr>
        <w:t>require</w:t>
      </w:r>
      <w:r w:rsidR="007048FE">
        <w:rPr>
          <w:lang w:eastAsia="zh-CN"/>
        </w:rPr>
        <w:t xml:space="preserve"> application </w:t>
      </w:r>
      <w:r w:rsidR="002B2B8E">
        <w:rPr>
          <w:lang w:eastAsia="zh-CN"/>
        </w:rPr>
        <w:t xml:space="preserve">layer </w:t>
      </w:r>
      <w:r w:rsidR="007048FE">
        <w:rPr>
          <w:lang w:eastAsia="zh-CN"/>
        </w:rPr>
        <w:t xml:space="preserve">measurement from the UE, including </w:t>
      </w:r>
      <w:r>
        <w:rPr>
          <w:lang w:eastAsia="zh-CN"/>
        </w:rPr>
        <w:t>streaming service, MTSI service, VR, MBMS and XR</w:t>
      </w:r>
      <w:r w:rsidR="00D70C0F">
        <w:rPr>
          <w:lang w:eastAsia="zh-CN"/>
        </w:rPr>
        <w:t xml:space="preserve"> (support for additional service types is not precluded)</w:t>
      </w:r>
      <w:r w:rsidR="007048FE">
        <w:rPr>
          <w:lang w:eastAsia="zh-CN"/>
        </w:rPr>
        <w:t xml:space="preserve">. </w:t>
      </w:r>
      <w:r w:rsidR="0066076C">
        <w:rPr>
          <w:lang w:eastAsia="zh-CN"/>
        </w:rPr>
        <w:t xml:space="preserve">Assuming the container size of measurement configuration from application layer remain the same as </w:t>
      </w:r>
      <w:r w:rsidR="00D53D25">
        <w:rPr>
          <w:lang w:eastAsia="zh-CN"/>
        </w:rPr>
        <w:t>the size</w:t>
      </w:r>
      <w:r w:rsidR="003A657D">
        <w:rPr>
          <w:lang w:eastAsia="zh-CN"/>
        </w:rPr>
        <w:t xml:space="preserve"> (maximum 1000 bytes in octet string)</w:t>
      </w:r>
      <w:r w:rsidR="00D53D25">
        <w:rPr>
          <w:lang w:eastAsia="zh-CN"/>
        </w:rPr>
        <w:t xml:space="preserve"> in LTE</w:t>
      </w:r>
      <w:r w:rsidR="003A657D">
        <w:rPr>
          <w:lang w:eastAsia="zh-CN"/>
        </w:rPr>
        <w:t xml:space="preserve">, </w:t>
      </w:r>
      <w:r w:rsidR="004D64FA">
        <w:rPr>
          <w:lang w:eastAsia="zh-CN"/>
        </w:rPr>
        <w:t xml:space="preserve">NR </w:t>
      </w:r>
      <w:proofErr w:type="spellStart"/>
      <w:r w:rsidR="004D64FA">
        <w:rPr>
          <w:lang w:eastAsia="zh-CN"/>
        </w:rPr>
        <w:t>QoE</w:t>
      </w:r>
      <w:proofErr w:type="spellEnd"/>
      <w:r w:rsidR="004D64FA">
        <w:rPr>
          <w:lang w:eastAsia="zh-CN"/>
        </w:rPr>
        <w:t xml:space="preserve"> can support </w:t>
      </w:r>
      <w:r w:rsidR="002A23AC">
        <w:rPr>
          <w:lang w:eastAsia="zh-CN"/>
        </w:rPr>
        <w:t xml:space="preserve">maximum 8 services to be simultaneously configured via the same </w:t>
      </w:r>
      <w:proofErr w:type="spellStart"/>
      <w:r w:rsidR="002A23AC" w:rsidRPr="002A23AC">
        <w:rPr>
          <w:i/>
          <w:iCs/>
          <w:lang w:eastAsia="zh-CN"/>
        </w:rPr>
        <w:t>RRCReconfiguration</w:t>
      </w:r>
      <w:proofErr w:type="spellEnd"/>
      <w:r w:rsidR="002A23AC">
        <w:rPr>
          <w:lang w:eastAsia="zh-CN"/>
        </w:rPr>
        <w:t xml:space="preserve"> message,</w:t>
      </w:r>
      <w:r w:rsidR="002B2B8E">
        <w:rPr>
          <w:lang w:eastAsia="zh-CN"/>
        </w:rPr>
        <w:t xml:space="preserve"> as </w:t>
      </w:r>
      <w:r w:rsidR="00A81A6C">
        <w:rPr>
          <w:lang w:eastAsia="zh-CN"/>
        </w:rPr>
        <w:t>NR PDCP can handle the PDU size with maximum 9000 bytes. This number</w:t>
      </w:r>
      <w:r w:rsidR="002A23AC">
        <w:rPr>
          <w:lang w:eastAsia="zh-CN"/>
        </w:rPr>
        <w:t xml:space="preserve"> is larger than </w:t>
      </w:r>
      <w:r w:rsidR="00A81A6C">
        <w:rPr>
          <w:lang w:eastAsia="zh-CN"/>
        </w:rPr>
        <w:t xml:space="preserve">current number of </w:t>
      </w:r>
      <w:r w:rsidR="002B2B8E">
        <w:rPr>
          <w:lang w:eastAsia="zh-CN"/>
        </w:rPr>
        <w:t>services requiring application layer measurement</w:t>
      </w:r>
      <w:r w:rsidR="00A81A6C">
        <w:rPr>
          <w:lang w:eastAsia="zh-CN"/>
        </w:rPr>
        <w:t xml:space="preserve"> in NR </w:t>
      </w:r>
      <w:proofErr w:type="spellStart"/>
      <w:r w:rsidR="00A81A6C">
        <w:rPr>
          <w:lang w:eastAsia="zh-CN"/>
        </w:rPr>
        <w:t>QoE</w:t>
      </w:r>
      <w:proofErr w:type="spellEnd"/>
      <w:r w:rsidR="002B2B8E">
        <w:rPr>
          <w:lang w:eastAsia="zh-CN"/>
        </w:rPr>
        <w:t>.</w:t>
      </w:r>
      <w:r w:rsidR="004A6A48">
        <w:rPr>
          <w:lang w:eastAsia="zh-CN"/>
        </w:rPr>
        <w:t xml:space="preserve"> Hence, </w:t>
      </w:r>
      <w:r w:rsidR="00E52F51">
        <w:rPr>
          <w:lang w:eastAsia="zh-CN"/>
        </w:rPr>
        <w:t xml:space="preserve">in NR </w:t>
      </w:r>
      <w:proofErr w:type="spellStart"/>
      <w:r w:rsidR="00E52F51">
        <w:rPr>
          <w:lang w:eastAsia="zh-CN"/>
        </w:rPr>
        <w:t>QoE</w:t>
      </w:r>
      <w:proofErr w:type="spellEnd"/>
      <w:r w:rsidR="00E52F51">
        <w:rPr>
          <w:lang w:eastAsia="zh-CN"/>
        </w:rPr>
        <w:t xml:space="preserve">, </w:t>
      </w:r>
      <w:proofErr w:type="spellStart"/>
      <w:r w:rsidR="00F3223E" w:rsidRPr="00F3223E">
        <w:rPr>
          <w:i/>
          <w:iCs/>
          <w:lang w:eastAsia="zh-CN"/>
        </w:rPr>
        <w:t>OtherConfig</w:t>
      </w:r>
      <w:proofErr w:type="spellEnd"/>
      <w:r w:rsidR="00F3223E">
        <w:rPr>
          <w:lang w:eastAsia="zh-CN"/>
        </w:rPr>
        <w:t xml:space="preserve"> </w:t>
      </w:r>
      <w:r w:rsidR="00C83836">
        <w:rPr>
          <w:lang w:eastAsia="zh-CN"/>
        </w:rPr>
        <w:t>holds</w:t>
      </w:r>
      <w:r w:rsidR="00F3223E">
        <w:rPr>
          <w:lang w:eastAsia="zh-CN"/>
        </w:rPr>
        <w:t xml:space="preserve"> a list of </w:t>
      </w:r>
      <w:r w:rsidR="00E52F51">
        <w:rPr>
          <w:lang w:eastAsia="zh-CN"/>
        </w:rPr>
        <w:t>application layer measurement configuration</w:t>
      </w:r>
      <w:r w:rsidR="00F3223E">
        <w:rPr>
          <w:lang w:eastAsia="zh-CN"/>
        </w:rPr>
        <w:t>s</w:t>
      </w:r>
      <w:r w:rsidR="00C83836">
        <w:rPr>
          <w:lang w:eastAsia="zh-CN"/>
        </w:rPr>
        <w:t xml:space="preserve"> </w:t>
      </w:r>
      <w:proofErr w:type="spellStart"/>
      <w:r w:rsidR="00C83836" w:rsidRPr="00C83836">
        <w:rPr>
          <w:i/>
          <w:iCs/>
          <w:lang w:eastAsia="zh-CN"/>
        </w:rPr>
        <w:t>measConfigAppLayerList</w:t>
      </w:r>
      <w:proofErr w:type="spellEnd"/>
      <w:r w:rsidR="00C83836">
        <w:rPr>
          <w:lang w:eastAsia="zh-CN"/>
        </w:rPr>
        <w:t>.</w:t>
      </w:r>
      <w:r w:rsidR="00F3223E">
        <w:rPr>
          <w:lang w:eastAsia="zh-CN"/>
        </w:rPr>
        <w:t xml:space="preserve"> </w:t>
      </w:r>
      <w:r w:rsidR="00C83836">
        <w:rPr>
          <w:lang w:eastAsia="zh-CN"/>
        </w:rPr>
        <w:t>E</w:t>
      </w:r>
      <w:r w:rsidR="00F3223E">
        <w:rPr>
          <w:lang w:eastAsia="zh-CN"/>
        </w:rPr>
        <w:t xml:space="preserve">ach </w:t>
      </w:r>
      <w:r w:rsidR="001A0B31">
        <w:rPr>
          <w:lang w:eastAsia="zh-CN"/>
        </w:rPr>
        <w:t>element of th</w:t>
      </w:r>
      <w:r w:rsidR="00C83836">
        <w:rPr>
          <w:lang w:eastAsia="zh-CN"/>
        </w:rPr>
        <w:t>is</w:t>
      </w:r>
      <w:r w:rsidR="001A0B31">
        <w:rPr>
          <w:lang w:eastAsia="zh-CN"/>
        </w:rPr>
        <w:t xml:space="preserve"> list is corresponding to one application service</w:t>
      </w:r>
      <w:r w:rsidR="001B549C">
        <w:rPr>
          <w:lang w:eastAsia="zh-CN"/>
        </w:rPr>
        <w:t xml:space="preserve"> requiring </w:t>
      </w:r>
      <w:proofErr w:type="spellStart"/>
      <w:r w:rsidR="001B549C">
        <w:rPr>
          <w:lang w:eastAsia="zh-CN"/>
        </w:rPr>
        <w:t>QoE</w:t>
      </w:r>
      <w:proofErr w:type="spellEnd"/>
      <w:r w:rsidR="001B549C">
        <w:rPr>
          <w:lang w:eastAsia="zh-CN"/>
        </w:rPr>
        <w:t xml:space="preserve"> measurement</w:t>
      </w:r>
      <w:r w:rsidR="001A0B31">
        <w:rPr>
          <w:lang w:eastAsia="zh-CN"/>
        </w:rPr>
        <w:t xml:space="preserve">, </w:t>
      </w:r>
      <w:r w:rsidR="00A97024">
        <w:rPr>
          <w:lang w:eastAsia="zh-CN"/>
        </w:rPr>
        <w:t>containing release/setup information and measurement configuration in container.</w:t>
      </w:r>
      <w:r w:rsidR="00E52F51">
        <w:rPr>
          <w:lang w:eastAsia="zh-CN"/>
        </w:rPr>
        <w:t xml:space="preserve"> </w:t>
      </w:r>
    </w:p>
    <w:p w14:paraId="789087BA" w14:textId="37C7EAD9" w:rsidR="00C83836" w:rsidRPr="00B93B88" w:rsidRDefault="009E35A8" w:rsidP="00B93B88">
      <w:pPr>
        <w:pStyle w:val="ListParagraph"/>
        <w:numPr>
          <w:ilvl w:val="0"/>
          <w:numId w:val="4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0" w:name="_Ref68116765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Multiple </w:t>
      </w:r>
      <w:proofErr w:type="spellStart"/>
      <w:r w:rsidR="000F4C7E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="000F4C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configurations to a UE is carried in the same </w:t>
      </w:r>
      <w:proofErr w:type="spellStart"/>
      <w:r w:rsidR="000F4C7E" w:rsidRPr="000F4C7E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proofErr w:type="spellEnd"/>
      <w:r w:rsidR="000F4C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 via </w:t>
      </w:r>
      <w:proofErr w:type="spellStart"/>
      <w:r w:rsidR="000F4C7E" w:rsidRPr="000F4C7E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measConfigApplayerList</w:t>
      </w:r>
      <w:proofErr w:type="spellEnd"/>
      <w:r w:rsidR="000F4C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in </w:t>
      </w:r>
      <w:proofErr w:type="spellStart"/>
      <w:r w:rsidR="000F4C7E" w:rsidRPr="000F4C7E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OtherConfig</w:t>
      </w:r>
      <w:proofErr w:type="spellEnd"/>
      <w:r w:rsidR="000F4C7E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r w:rsidR="00CF486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Each element contains </w:t>
      </w:r>
      <w:r w:rsidR="00331A0E">
        <w:rPr>
          <w:rFonts w:ascii="Times New Roman" w:hAnsi="Times New Roman"/>
          <w:b/>
          <w:bCs/>
          <w:sz w:val="20"/>
          <w:szCs w:val="20"/>
          <w:lang w:eastAsia="zh-CN"/>
        </w:rPr>
        <w:t>one measurement configuration container for its corresponding service type.</w:t>
      </w:r>
    </w:p>
    <w:bookmarkEnd w:id="0"/>
    <w:p w14:paraId="194817C6" w14:textId="1AF29AEF" w:rsidR="00D96A7A" w:rsidRDefault="009E62AB" w:rsidP="00D96A7A">
      <w:pPr>
        <w:pStyle w:val="Heading2"/>
        <w:rPr>
          <w:rFonts w:cs="Times New Roman"/>
        </w:rPr>
      </w:pPr>
      <w:r>
        <w:rPr>
          <w:rFonts w:cs="Times New Roman"/>
        </w:rPr>
        <w:t>QoE report</w:t>
      </w:r>
    </w:p>
    <w:p w14:paraId="682E95C5" w14:textId="202B7897" w:rsidR="005561B1" w:rsidRDefault="003E036D" w:rsidP="005561B1">
      <w:pPr>
        <w:rPr>
          <w:lang w:eastAsia="zh-CN"/>
        </w:rPr>
      </w:pPr>
      <w:r>
        <w:rPr>
          <w:lang w:eastAsia="zh-CN"/>
        </w:rPr>
        <w:t xml:space="preserve">As agreed in RAN2 #113e meeting,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reports are sent via a separate SRB in NR</w:t>
      </w:r>
      <w:r w:rsidR="00A0324A">
        <w:rPr>
          <w:lang w:eastAsia="zh-CN"/>
        </w:rPr>
        <w:t xml:space="preserve">, as the reporting from signaling-based and measurement-based </w:t>
      </w:r>
      <w:proofErr w:type="spellStart"/>
      <w:r w:rsidR="00A0324A">
        <w:rPr>
          <w:lang w:eastAsia="zh-CN"/>
        </w:rPr>
        <w:t>QoE</w:t>
      </w:r>
      <w:proofErr w:type="spellEnd"/>
      <w:r w:rsidR="00A0324A">
        <w:rPr>
          <w:lang w:eastAsia="zh-CN"/>
        </w:rPr>
        <w:t xml:space="preserve"> measurement has lower priority than other SRB transmissions. </w:t>
      </w:r>
      <w:r w:rsidR="00E13A7A" w:rsidRPr="007B19AD">
        <w:rPr>
          <w:lang w:eastAsia="zh-CN"/>
        </w:rPr>
        <w:t>Application layer measurements received from UE's higher layer can be encapsulated in a transparent container and sent to network in an uplink RRC message</w:t>
      </w:r>
      <w:r w:rsidR="00845479">
        <w:rPr>
          <w:lang w:eastAsia="zh-CN"/>
        </w:rPr>
        <w:t xml:space="preserve">. Hence, same as LTE, </w:t>
      </w:r>
      <w:proofErr w:type="spellStart"/>
      <w:r w:rsidR="004B2A75" w:rsidRPr="004B2A75">
        <w:rPr>
          <w:i/>
          <w:iCs/>
          <w:lang w:eastAsia="zh-CN"/>
        </w:rPr>
        <w:t>MeasReportAppLayer</w:t>
      </w:r>
      <w:proofErr w:type="spellEnd"/>
      <w:r w:rsidR="004B2A75">
        <w:rPr>
          <w:lang w:eastAsia="zh-CN"/>
        </w:rPr>
        <w:t xml:space="preserve"> </w:t>
      </w:r>
      <w:r w:rsidR="00621504">
        <w:rPr>
          <w:lang w:eastAsia="zh-CN"/>
        </w:rPr>
        <w:t xml:space="preserve">via SRB4 </w:t>
      </w:r>
      <w:r w:rsidR="00746B77">
        <w:rPr>
          <w:lang w:eastAsia="zh-CN"/>
        </w:rPr>
        <w:t xml:space="preserve">is also used in NR </w:t>
      </w:r>
      <w:proofErr w:type="spellStart"/>
      <w:r w:rsidR="00746B77">
        <w:rPr>
          <w:lang w:eastAsia="zh-CN"/>
        </w:rPr>
        <w:t>QoE</w:t>
      </w:r>
      <w:proofErr w:type="spellEnd"/>
      <w:r w:rsidR="008B25A7">
        <w:rPr>
          <w:lang w:eastAsia="zh-CN"/>
        </w:rPr>
        <w:t xml:space="preserve">. However, since </w:t>
      </w:r>
      <w:r w:rsidR="004A2AF8">
        <w:rPr>
          <w:lang w:eastAsia="zh-CN"/>
        </w:rPr>
        <w:t xml:space="preserve">the maximum size of application layer measurement report </w:t>
      </w:r>
      <w:r w:rsidR="4EBF5592" w:rsidRPr="0944D2A3">
        <w:rPr>
          <w:lang w:eastAsia="zh-CN"/>
        </w:rPr>
        <w:t xml:space="preserve">for one service </w:t>
      </w:r>
      <w:r w:rsidR="004A2AF8">
        <w:rPr>
          <w:lang w:eastAsia="zh-CN"/>
        </w:rPr>
        <w:t>is 8000 bytes</w:t>
      </w:r>
      <w:r w:rsidR="2F4CF38A" w:rsidRPr="0944D2A3">
        <w:rPr>
          <w:lang w:eastAsia="zh-CN"/>
        </w:rPr>
        <w:t xml:space="preserve"> in LTE</w:t>
      </w:r>
      <w:r w:rsidR="004A2AF8">
        <w:rPr>
          <w:lang w:eastAsia="zh-CN"/>
        </w:rPr>
        <w:t xml:space="preserve">, one </w:t>
      </w:r>
      <w:proofErr w:type="spellStart"/>
      <w:r w:rsidR="004A2AF8" w:rsidRPr="0013055A">
        <w:rPr>
          <w:i/>
          <w:iCs/>
          <w:lang w:eastAsia="zh-CN"/>
        </w:rPr>
        <w:t>MeasReportAppLayer</w:t>
      </w:r>
      <w:proofErr w:type="spellEnd"/>
      <w:r w:rsidR="004A2AF8">
        <w:rPr>
          <w:lang w:eastAsia="zh-CN"/>
        </w:rPr>
        <w:t xml:space="preserve"> message </w:t>
      </w:r>
      <w:r w:rsidR="009F6985">
        <w:rPr>
          <w:lang w:eastAsia="zh-CN"/>
        </w:rPr>
        <w:t xml:space="preserve">cannot hold multiple </w:t>
      </w:r>
      <w:proofErr w:type="spellStart"/>
      <w:r w:rsidR="009F6985">
        <w:rPr>
          <w:lang w:eastAsia="zh-CN"/>
        </w:rPr>
        <w:t>QoE</w:t>
      </w:r>
      <w:proofErr w:type="spellEnd"/>
      <w:r w:rsidR="009F6985">
        <w:rPr>
          <w:lang w:eastAsia="zh-CN"/>
        </w:rPr>
        <w:t xml:space="preserve"> measurement reports at the same time. Moreover, </w:t>
      </w:r>
      <w:proofErr w:type="spellStart"/>
      <w:r w:rsidR="005B329F">
        <w:rPr>
          <w:lang w:eastAsia="zh-CN"/>
        </w:rPr>
        <w:t>QoE</w:t>
      </w:r>
      <w:proofErr w:type="spellEnd"/>
      <w:r w:rsidR="005B329F">
        <w:rPr>
          <w:lang w:eastAsia="zh-CN"/>
        </w:rPr>
        <w:t xml:space="preserve"> measurement reporting time for different services </w:t>
      </w:r>
      <w:r w:rsidR="00D17487">
        <w:rPr>
          <w:lang w:eastAsia="zh-CN"/>
        </w:rPr>
        <w:t xml:space="preserve">can </w:t>
      </w:r>
      <w:r w:rsidR="01FBFCDE" w:rsidRPr="0944D2A3">
        <w:rPr>
          <w:lang w:eastAsia="zh-CN"/>
        </w:rPr>
        <w:t xml:space="preserve">also </w:t>
      </w:r>
      <w:r w:rsidR="00D17487">
        <w:rPr>
          <w:lang w:eastAsia="zh-CN"/>
        </w:rPr>
        <w:t>be different</w:t>
      </w:r>
      <w:r w:rsidR="12DED29E" w:rsidRPr="0944D2A3">
        <w:rPr>
          <w:lang w:eastAsia="zh-CN"/>
        </w:rPr>
        <w:t xml:space="preserve"> and various among time</w:t>
      </w:r>
      <w:r w:rsidR="00D17487" w:rsidRPr="0944D2A3">
        <w:rPr>
          <w:lang w:eastAsia="zh-CN"/>
        </w:rPr>
        <w:t>.</w:t>
      </w:r>
      <w:r w:rsidR="00D17487">
        <w:rPr>
          <w:lang w:eastAsia="zh-CN"/>
        </w:rPr>
        <w:t xml:space="preserve"> Hence, to support multiple </w:t>
      </w:r>
      <w:proofErr w:type="spellStart"/>
      <w:r w:rsidR="0013055A">
        <w:rPr>
          <w:lang w:eastAsia="zh-CN"/>
        </w:rPr>
        <w:t>QoE</w:t>
      </w:r>
      <w:proofErr w:type="spellEnd"/>
      <w:r w:rsidR="0013055A">
        <w:rPr>
          <w:lang w:eastAsia="zh-CN"/>
        </w:rPr>
        <w:t xml:space="preserve"> measurements, each </w:t>
      </w:r>
      <w:proofErr w:type="spellStart"/>
      <w:r w:rsidR="0013055A">
        <w:rPr>
          <w:lang w:eastAsia="zh-CN"/>
        </w:rPr>
        <w:t>QoE</w:t>
      </w:r>
      <w:proofErr w:type="spellEnd"/>
      <w:r w:rsidR="0013055A">
        <w:rPr>
          <w:lang w:eastAsia="zh-CN"/>
        </w:rPr>
        <w:t xml:space="preserve"> measurement report is carried in the single </w:t>
      </w:r>
      <w:proofErr w:type="spellStart"/>
      <w:r w:rsidR="0013055A" w:rsidRPr="0013055A">
        <w:rPr>
          <w:i/>
          <w:iCs/>
          <w:lang w:eastAsia="zh-CN"/>
        </w:rPr>
        <w:t>MeasReportAppLayer</w:t>
      </w:r>
      <w:proofErr w:type="spellEnd"/>
      <w:r w:rsidR="0013055A">
        <w:rPr>
          <w:lang w:eastAsia="zh-CN"/>
        </w:rPr>
        <w:t xml:space="preserve"> message.</w:t>
      </w:r>
    </w:p>
    <w:p w14:paraId="7CD1A218" w14:textId="4BED3902" w:rsidR="00312E5A" w:rsidRPr="00B93B88" w:rsidRDefault="00312E5A" w:rsidP="00312E5A">
      <w:pPr>
        <w:pStyle w:val="ListParagraph"/>
        <w:numPr>
          <w:ilvl w:val="0"/>
          <w:numId w:val="4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" w:name="_Ref68116791"/>
      <w:proofErr w:type="spellStart"/>
      <w:r w:rsidRPr="009A144D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MeasReportAppLayer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via SRB4 is used </w:t>
      </w:r>
      <w:r w:rsidR="00B50E8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to carry NR </w:t>
      </w:r>
      <w:proofErr w:type="spellStart"/>
      <w:r w:rsidR="00B50E83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="00B50E8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report</w:t>
      </w:r>
      <w:r w:rsidR="00146A7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. Multiple </w:t>
      </w:r>
      <w:proofErr w:type="spellStart"/>
      <w:r w:rsidR="00146A76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="00146A7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report is supported by multiple </w:t>
      </w:r>
      <w:proofErr w:type="spellStart"/>
      <w:r w:rsidR="00146A76" w:rsidRPr="00146A76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MeasReportAppLayer</w:t>
      </w:r>
      <w:proofErr w:type="spellEnd"/>
      <w:r w:rsidR="00146A7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messages.</w:t>
      </w:r>
      <w:bookmarkEnd w:id="1"/>
    </w:p>
    <w:p w14:paraId="2FEF5072" w14:textId="6BB647F2" w:rsidR="00913190" w:rsidRDefault="005561B1" w:rsidP="00913190">
      <w:pPr>
        <w:pStyle w:val="Heading2"/>
      </w:pPr>
      <w:r>
        <w:t>QoE measurement handling in RRC_INACTIVE state</w:t>
      </w:r>
    </w:p>
    <w:p w14:paraId="51F1E79E" w14:textId="24DCD7BD" w:rsidR="00284A78" w:rsidRDefault="003E0BE2" w:rsidP="60AD3E6D">
      <w:pPr>
        <w:rPr>
          <w:lang w:val="en-GB"/>
        </w:rPr>
      </w:pPr>
      <w:r>
        <w:rPr>
          <w:lang w:val="en-GB"/>
        </w:rPr>
        <w:t xml:space="preserve">As </w:t>
      </w:r>
      <w:r w:rsidR="5CD60654" w:rsidRPr="63D28168">
        <w:rPr>
          <w:lang w:val="en-GB"/>
        </w:rPr>
        <w:t>described in WID “</w:t>
      </w:r>
      <w:proofErr w:type="spellStart"/>
      <w:r w:rsidR="00162241">
        <w:rPr>
          <w:lang w:val="en-GB"/>
        </w:rPr>
        <w:t>QoE</w:t>
      </w:r>
      <w:proofErr w:type="spellEnd"/>
      <w:r w:rsidR="00162241">
        <w:rPr>
          <w:lang w:val="en-GB"/>
        </w:rPr>
        <w:t xml:space="preserve"> measurement </w:t>
      </w:r>
      <w:r w:rsidR="5CD60654" w:rsidRPr="63D28168">
        <w:rPr>
          <w:lang w:val="en-GB"/>
        </w:rPr>
        <w:t xml:space="preserve">handling </w:t>
      </w:r>
      <w:r w:rsidR="00162241">
        <w:rPr>
          <w:lang w:val="en-GB"/>
        </w:rPr>
        <w:t>in RRC_INACTIVE</w:t>
      </w:r>
      <w:r w:rsidR="5CD60654" w:rsidRPr="63D28168">
        <w:rPr>
          <w:lang w:val="en-GB"/>
        </w:rPr>
        <w:t xml:space="preserve">” need to be specified, i.e. keeping the </w:t>
      </w:r>
      <w:proofErr w:type="spellStart"/>
      <w:r w:rsidR="5CD60654" w:rsidRPr="63D28168">
        <w:rPr>
          <w:lang w:val="en-GB"/>
        </w:rPr>
        <w:t>QoE</w:t>
      </w:r>
      <w:proofErr w:type="spellEnd"/>
      <w:r w:rsidR="5CD60654" w:rsidRPr="63D28168">
        <w:rPr>
          <w:lang w:val="en-GB"/>
        </w:rPr>
        <w:t xml:space="preserve"> measurement configuration without measuring</w:t>
      </w:r>
      <w:r w:rsidR="00162241">
        <w:rPr>
          <w:lang w:val="en-GB"/>
        </w:rPr>
        <w:t xml:space="preserve"> and </w:t>
      </w:r>
      <w:r w:rsidR="5CD60654" w:rsidRPr="63D28168">
        <w:rPr>
          <w:lang w:val="en-GB"/>
        </w:rPr>
        <w:t>reusing the same configuration upon transition from RRC_INACTIVE to RRC_CONNECTED.</w:t>
      </w:r>
    </w:p>
    <w:p w14:paraId="36A5FD65" w14:textId="2D5907B9" w:rsidR="00EF38EB" w:rsidRDefault="006D6A04" w:rsidP="63D28168">
      <w:pPr>
        <w:rPr>
          <w:lang w:val="en-GB"/>
        </w:rPr>
      </w:pPr>
      <w:r>
        <w:rPr>
          <w:lang w:val="en-GB"/>
        </w:rPr>
        <w:t>As</w:t>
      </w:r>
      <w:r w:rsidR="00834233" w:rsidRPr="00366113">
        <w:rPr>
          <w:lang w:val="en-GB"/>
        </w:rPr>
        <w:t xml:space="preserve"> </w:t>
      </w:r>
      <w:r w:rsidR="00834233">
        <w:rPr>
          <w:lang w:val="en-GB"/>
        </w:rPr>
        <w:t>concluded in TR38.890</w:t>
      </w:r>
      <w:r w:rsidR="00F23408">
        <w:rPr>
          <w:lang w:val="en-GB"/>
        </w:rPr>
        <w:t xml:space="preserve"> </w:t>
      </w:r>
      <w:r w:rsidR="00F23408">
        <w:rPr>
          <w:lang w:val="en-GB"/>
        </w:rPr>
        <w:fldChar w:fldCharType="begin"/>
      </w:r>
      <w:r w:rsidR="00F23408">
        <w:rPr>
          <w:lang w:val="en-GB"/>
        </w:rPr>
        <w:instrText xml:space="preserve"> REF _Ref68212708 \w \h </w:instrText>
      </w:r>
      <w:r w:rsidR="00F23408">
        <w:rPr>
          <w:lang w:val="en-GB"/>
        </w:rPr>
      </w:r>
      <w:r w:rsidR="00F23408">
        <w:rPr>
          <w:lang w:val="en-GB"/>
        </w:rPr>
        <w:fldChar w:fldCharType="separate"/>
      </w:r>
      <w:r w:rsidR="00F23408">
        <w:rPr>
          <w:lang w:val="en-GB"/>
        </w:rPr>
        <w:t>[3]</w:t>
      </w:r>
      <w:r w:rsidR="00F23408">
        <w:rPr>
          <w:lang w:val="en-GB"/>
        </w:rPr>
        <w:fldChar w:fldCharType="end"/>
      </w:r>
      <w:r w:rsidR="00834233">
        <w:rPr>
          <w:lang w:val="en-GB"/>
        </w:rPr>
        <w:t xml:space="preserve">, </w:t>
      </w:r>
      <w:r w:rsidR="54490E75" w:rsidRPr="00366113">
        <w:rPr>
          <w:lang w:val="en-GB"/>
        </w:rPr>
        <w:t>“</w:t>
      </w:r>
      <w:proofErr w:type="spellStart"/>
      <w:r w:rsidR="54490E75" w:rsidRPr="00366113">
        <w:rPr>
          <w:lang w:val="en-GB"/>
        </w:rPr>
        <w:t>QoE</w:t>
      </w:r>
      <w:proofErr w:type="spellEnd"/>
      <w:r w:rsidR="54490E75" w:rsidRPr="00366113">
        <w:rPr>
          <w:lang w:val="en-GB"/>
        </w:rPr>
        <w:t xml:space="preserve"> measurements in </w:t>
      </w:r>
      <w:r w:rsidR="00B778DD" w:rsidRPr="00700930">
        <w:rPr>
          <w:lang w:val="en-GB"/>
        </w:rPr>
        <w:t xml:space="preserve">RRC_IDLE </w:t>
      </w:r>
      <w:r w:rsidR="54490E75" w:rsidRPr="00366113">
        <w:rPr>
          <w:lang w:val="en-GB"/>
        </w:rPr>
        <w:t xml:space="preserve">and RRC_INACTIVE state can </w:t>
      </w:r>
      <w:r w:rsidR="008C3656" w:rsidRPr="00700930">
        <w:rPr>
          <w:lang w:val="en-GB"/>
        </w:rPr>
        <w:t xml:space="preserve">be supported for MBS. </w:t>
      </w:r>
      <w:r w:rsidR="54490E75" w:rsidRPr="00366113">
        <w:rPr>
          <w:lang w:val="en-GB"/>
        </w:rPr>
        <w:t xml:space="preserve">To support keeping </w:t>
      </w:r>
      <w:proofErr w:type="spellStart"/>
      <w:r w:rsidR="54490E75" w:rsidRPr="00366113">
        <w:rPr>
          <w:lang w:val="en-GB"/>
        </w:rPr>
        <w:t>QoE</w:t>
      </w:r>
      <w:proofErr w:type="spellEnd"/>
      <w:r w:rsidR="54490E75" w:rsidRPr="00366113">
        <w:rPr>
          <w:lang w:val="en-GB"/>
        </w:rPr>
        <w:t xml:space="preserve"> measurement configuration in RRC_INACTIVE state mobility, </w:t>
      </w:r>
      <w:proofErr w:type="spellStart"/>
      <w:r w:rsidR="54490E75" w:rsidRPr="00366113">
        <w:rPr>
          <w:lang w:val="en-GB"/>
        </w:rPr>
        <w:t>QoE</w:t>
      </w:r>
      <w:proofErr w:type="spellEnd"/>
      <w:r w:rsidR="54490E75" w:rsidRPr="00366113">
        <w:rPr>
          <w:lang w:val="en-GB"/>
        </w:rPr>
        <w:t xml:space="preserve"> measurement configuration for a UE can be fetched from the node hosting the UE Context.”</w:t>
      </w:r>
      <w:r w:rsidR="004764AD">
        <w:rPr>
          <w:lang w:val="en-GB"/>
        </w:rPr>
        <w:t xml:space="preserve"> </w:t>
      </w:r>
      <w:r w:rsidR="00AC4341">
        <w:rPr>
          <w:lang w:val="en-GB"/>
        </w:rPr>
        <w:t>It is also agreed in RAN2 #11</w:t>
      </w:r>
      <w:r w:rsidR="00EF38EB">
        <w:rPr>
          <w:lang w:val="en-GB"/>
        </w:rPr>
        <w:t>3e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F38EB" w14:paraId="01EF5773" w14:textId="77777777" w:rsidTr="00EF38EB">
        <w:tc>
          <w:tcPr>
            <w:tcW w:w="9350" w:type="dxa"/>
          </w:tcPr>
          <w:p w14:paraId="600DC313" w14:textId="77777777" w:rsidR="00D94AB5" w:rsidRPr="00C467F7" w:rsidRDefault="00D94AB5" w:rsidP="00366113">
            <w:pPr>
              <w:pStyle w:val="Agreement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eastAsia="zh-CN"/>
              </w:rPr>
            </w:pPr>
            <w:proofErr w:type="spellStart"/>
            <w:r w:rsidRPr="00C467F7">
              <w:rPr>
                <w:lang w:eastAsia="zh-CN"/>
              </w:rPr>
              <w:t>QoE</w:t>
            </w:r>
            <w:proofErr w:type="spellEnd"/>
            <w:r w:rsidRPr="00C467F7">
              <w:rPr>
                <w:lang w:eastAsia="zh-CN"/>
              </w:rPr>
              <w:t xml:space="preserve"> measurements in RRC INACTIVE state can be supported, for MBS.</w:t>
            </w:r>
          </w:p>
          <w:p w14:paraId="05F422FF" w14:textId="174B1475" w:rsidR="00EF38EB" w:rsidRPr="00366113" w:rsidRDefault="00D94AB5" w:rsidP="00366113">
            <w:pPr>
              <w:pStyle w:val="Agreement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eastAsia="zh-CN"/>
              </w:rPr>
            </w:pPr>
            <w:proofErr w:type="spellStart"/>
            <w:r w:rsidRPr="00C467F7">
              <w:rPr>
                <w:lang w:eastAsia="zh-CN"/>
              </w:rPr>
              <w:t>QoE</w:t>
            </w:r>
            <w:proofErr w:type="spellEnd"/>
            <w:r w:rsidRPr="00C467F7">
              <w:rPr>
                <w:lang w:eastAsia="zh-CN"/>
              </w:rPr>
              <w:t xml:space="preserve"> measurements in RRC IDLE state can be supported, for MBS.</w:t>
            </w:r>
          </w:p>
        </w:tc>
      </w:tr>
    </w:tbl>
    <w:p w14:paraId="1D8B5402" w14:textId="2257651A" w:rsidR="00DA2A1E" w:rsidRPr="00353344" w:rsidRDefault="008C3656">
      <w:r>
        <w:rPr>
          <w:lang w:val="en-GB"/>
        </w:rPr>
        <w:t xml:space="preserve">In </w:t>
      </w:r>
      <w:r w:rsidR="00697729">
        <w:rPr>
          <w:lang w:val="en-GB"/>
        </w:rPr>
        <w:t>SA2</w:t>
      </w:r>
      <w:r w:rsidR="00C13FE3">
        <w:rPr>
          <w:lang w:val="en-GB"/>
        </w:rPr>
        <w:t xml:space="preserve"> #143e meeting</w:t>
      </w:r>
      <w:r w:rsidR="0033066E">
        <w:rPr>
          <w:lang w:val="en-GB"/>
        </w:rPr>
        <w:t xml:space="preserve">, active multicast session </w:t>
      </w:r>
      <w:r w:rsidR="00353344" w:rsidRPr="60AD3E6D">
        <w:rPr>
          <w:lang w:val="en-GB"/>
        </w:rPr>
        <w:t xml:space="preserve">and inactive multicast session are </w:t>
      </w:r>
      <w:r w:rsidR="0033066E">
        <w:rPr>
          <w:lang w:val="en-GB"/>
        </w:rPr>
        <w:t>proposed in SA2</w:t>
      </w:r>
      <w:r w:rsidR="00353344" w:rsidRPr="60AD3E6D">
        <w:rPr>
          <w:lang w:val="en-GB"/>
        </w:rPr>
        <w:t>,</w:t>
      </w:r>
      <w:r w:rsidR="0033066E">
        <w:rPr>
          <w:lang w:val="en-GB"/>
        </w:rPr>
        <w:t xml:space="preserve"> representing a multicast session with ongoing multicast traffic </w:t>
      </w:r>
      <w:r w:rsidR="00353344" w:rsidRPr="60AD3E6D">
        <w:rPr>
          <w:lang w:val="en-GB"/>
        </w:rPr>
        <w:t xml:space="preserve">or not, respectively </w:t>
      </w:r>
      <w:r w:rsidR="00CE1702">
        <w:rPr>
          <w:lang w:val="en-GB"/>
        </w:rPr>
        <w:t>[2]</w:t>
      </w:r>
      <w:r w:rsidR="00284A78">
        <w:rPr>
          <w:lang w:val="en-GB"/>
        </w:rPr>
        <w:t>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00DA2A1E" w14:paraId="5CE5207C" w14:textId="77777777" w:rsidTr="00481202">
        <w:tc>
          <w:tcPr>
            <w:tcW w:w="9360" w:type="dxa"/>
          </w:tcPr>
          <w:p w14:paraId="05229BCF" w14:textId="77777777" w:rsidR="00DA2A1E" w:rsidRDefault="00DA2A1E" w:rsidP="00481202">
            <w:pPr>
              <w:rPr>
                <w:rFonts w:eastAsia="Times New Roman"/>
                <w:color w:val="000000" w:themeColor="text1"/>
                <w:lang w:val="en-GB"/>
              </w:rPr>
            </w:pPr>
            <w:r w:rsidRPr="0944D2A3">
              <w:rPr>
                <w:rFonts w:eastAsia="Times New Roman"/>
                <w:b/>
                <w:bCs/>
                <w:color w:val="000000" w:themeColor="text1"/>
                <w:highlight w:val="green"/>
                <w:lang w:val="en-GB"/>
              </w:rPr>
              <w:t>TR23.757:</w:t>
            </w:r>
          </w:p>
          <w:p w14:paraId="1BC007D4" w14:textId="77777777" w:rsidR="00DA2A1E" w:rsidRDefault="00DA2A1E" w:rsidP="00481202">
            <w:pPr>
              <w:rPr>
                <w:rFonts w:eastAsia="Times New Roman"/>
                <w:color w:val="000000" w:themeColor="text1"/>
                <w:lang w:val="en-GB"/>
              </w:rPr>
            </w:pPr>
            <w:r w:rsidRPr="0944D2A3">
              <w:rPr>
                <w:rFonts w:eastAsia="Times New Roman"/>
                <w:color w:val="000000" w:themeColor="text1"/>
                <w:lang w:val="en-GB"/>
              </w:rPr>
              <w:t>-</w:t>
            </w:r>
            <w:r>
              <w:tab/>
            </w:r>
            <w:r w:rsidRPr="0944D2A3">
              <w:rPr>
                <w:rFonts w:eastAsia="Times New Roman"/>
                <w:color w:val="000000" w:themeColor="text1"/>
                <w:lang w:val="en-GB"/>
              </w:rPr>
              <w:t xml:space="preserve">Active multicast session: Established multicast session in active state. Multicast data are transmitted to UEs that joined the multicast session. 5GC resources for the multicast session are reserved. Corresponding Radio </w:t>
            </w:r>
            <w:r w:rsidRPr="0944D2A3">
              <w:rPr>
                <w:rFonts w:eastAsia="Times New Roman"/>
                <w:color w:val="000000" w:themeColor="text1"/>
                <w:lang w:val="en-GB"/>
              </w:rPr>
              <w:lastRenderedPageBreak/>
              <w:t xml:space="preserve">resources are reserved depending on participating UE locations. </w:t>
            </w:r>
            <w:r w:rsidRPr="0944D2A3">
              <w:rPr>
                <w:rFonts w:eastAsia="Times New Roman"/>
                <w:color w:val="000000" w:themeColor="text1"/>
                <w:highlight w:val="yellow"/>
                <w:lang w:val="en-GB"/>
              </w:rPr>
              <w:t>UEs that joined the multicast session are in CM CONNECTED state</w:t>
            </w:r>
            <w:r w:rsidRPr="0944D2A3">
              <w:rPr>
                <w:rFonts w:eastAsia="Times New Roman"/>
                <w:color w:val="000000" w:themeColor="text1"/>
                <w:lang w:val="en-GB"/>
              </w:rPr>
              <w:t xml:space="preserve">. UEs </w:t>
            </w:r>
            <w:proofErr w:type="gramStart"/>
            <w:r w:rsidRPr="0944D2A3">
              <w:rPr>
                <w:rFonts w:eastAsia="Times New Roman"/>
                <w:color w:val="000000" w:themeColor="text1"/>
                <w:lang w:val="en-GB"/>
              </w:rPr>
              <w:t>are allowed to</w:t>
            </w:r>
            <w:proofErr w:type="gramEnd"/>
            <w:r w:rsidRPr="0944D2A3">
              <w:rPr>
                <w:rFonts w:eastAsia="Times New Roman"/>
                <w:color w:val="000000" w:themeColor="text1"/>
                <w:lang w:val="en-GB"/>
              </w:rPr>
              <w:t xml:space="preserve"> join the multicast session (subject to authorization check)</w:t>
            </w:r>
          </w:p>
          <w:p w14:paraId="54201864" w14:textId="77777777" w:rsidR="00DA2A1E" w:rsidRDefault="00DA2A1E" w:rsidP="00481202">
            <w:pPr>
              <w:rPr>
                <w:rFonts w:eastAsia="Times New Roman"/>
                <w:color w:val="000000" w:themeColor="text1"/>
                <w:lang w:val="en-GB"/>
              </w:rPr>
            </w:pPr>
            <w:r w:rsidRPr="0944D2A3">
              <w:rPr>
                <w:rFonts w:eastAsia="Times New Roman"/>
                <w:color w:val="000000" w:themeColor="text1"/>
                <w:lang w:val="en-GB"/>
              </w:rPr>
              <w:t>-</w:t>
            </w:r>
            <w:r>
              <w:tab/>
            </w:r>
            <w:r w:rsidRPr="0944D2A3">
              <w:rPr>
                <w:rFonts w:eastAsia="Times New Roman"/>
                <w:color w:val="000000" w:themeColor="text1"/>
                <w:lang w:val="en-GB"/>
              </w:rPr>
              <w:t xml:space="preserve">Inactive multicast session: Established multicast session in inactive state. No multicast data are transmitted. UEs that joined the multicast session may be in CM CONNECTED or CM IDLE state. UEs </w:t>
            </w:r>
            <w:proofErr w:type="gramStart"/>
            <w:r w:rsidRPr="0944D2A3">
              <w:rPr>
                <w:rFonts w:eastAsia="Times New Roman"/>
                <w:color w:val="000000" w:themeColor="text1"/>
                <w:lang w:val="en-GB"/>
              </w:rPr>
              <w:t>are allowed to</w:t>
            </w:r>
            <w:proofErr w:type="gramEnd"/>
            <w:r w:rsidRPr="0944D2A3">
              <w:rPr>
                <w:rFonts w:eastAsia="Times New Roman"/>
                <w:color w:val="000000" w:themeColor="text1"/>
                <w:lang w:val="en-GB"/>
              </w:rPr>
              <w:t xml:space="preserve"> join the multicast session (subject to authorization check).</w:t>
            </w:r>
          </w:p>
          <w:p w14:paraId="1A519ACE" w14:textId="03ABB292" w:rsidR="00752174" w:rsidRPr="00366113" w:rsidRDefault="00752174" w:rsidP="00481202">
            <w:pPr>
              <w:rPr>
                <w:rFonts w:eastAsia="Times New Roman"/>
                <w:b/>
                <w:bCs/>
                <w:color w:val="000000" w:themeColor="text1"/>
                <w:lang w:val="en-GB"/>
              </w:rPr>
            </w:pPr>
            <w:r w:rsidRPr="00366113">
              <w:rPr>
                <w:rFonts w:eastAsia="Times New Roman"/>
                <w:b/>
                <w:bCs/>
                <w:color w:val="000000" w:themeColor="text1"/>
                <w:highlight w:val="green"/>
                <w:lang w:val="en-GB"/>
              </w:rPr>
              <w:t xml:space="preserve">RAN2 </w:t>
            </w:r>
            <w:r w:rsidR="00A865FF">
              <w:rPr>
                <w:rFonts w:eastAsia="Times New Roman"/>
                <w:b/>
                <w:bCs/>
                <w:color w:val="000000" w:themeColor="text1"/>
                <w:highlight w:val="green"/>
                <w:lang w:val="en-GB"/>
              </w:rPr>
              <w:t xml:space="preserve">MBS </w:t>
            </w:r>
            <w:r w:rsidRPr="00366113">
              <w:rPr>
                <w:rFonts w:eastAsia="Times New Roman"/>
                <w:b/>
                <w:bCs/>
                <w:color w:val="000000" w:themeColor="text1"/>
                <w:highlight w:val="green"/>
                <w:lang w:val="en-GB"/>
              </w:rPr>
              <w:t xml:space="preserve">agreements in </w:t>
            </w:r>
            <w:r w:rsidR="00A865FF">
              <w:rPr>
                <w:rFonts w:eastAsia="Times New Roman"/>
                <w:b/>
                <w:bCs/>
                <w:color w:val="000000" w:themeColor="text1"/>
                <w:highlight w:val="green"/>
                <w:lang w:val="en-GB"/>
              </w:rPr>
              <w:t>RAN2 #11</w:t>
            </w:r>
            <w:r w:rsidR="001B23E9">
              <w:rPr>
                <w:rFonts w:eastAsia="Times New Roman"/>
                <w:b/>
                <w:bCs/>
                <w:color w:val="000000" w:themeColor="text1"/>
                <w:highlight w:val="green"/>
                <w:lang w:val="en-GB"/>
              </w:rPr>
              <w:t>2</w:t>
            </w:r>
            <w:r w:rsidR="00A865FF">
              <w:rPr>
                <w:rFonts w:eastAsia="Times New Roman"/>
                <w:b/>
                <w:bCs/>
                <w:color w:val="000000" w:themeColor="text1"/>
                <w:highlight w:val="green"/>
                <w:lang w:val="en-GB"/>
              </w:rPr>
              <w:t>e meeting</w:t>
            </w:r>
            <w:r w:rsidRPr="00366113">
              <w:rPr>
                <w:rFonts w:eastAsia="Times New Roman"/>
                <w:b/>
                <w:bCs/>
                <w:color w:val="000000" w:themeColor="text1"/>
                <w:highlight w:val="green"/>
                <w:lang w:val="en-GB"/>
              </w:rPr>
              <w:t>:</w:t>
            </w:r>
          </w:p>
          <w:p w14:paraId="6657D2C4" w14:textId="77777777" w:rsidR="00415E5A" w:rsidRPr="00366113" w:rsidRDefault="00415E5A" w:rsidP="00415E5A">
            <w:pPr>
              <w:rPr>
                <w:rFonts w:eastAsia="Times New Roman"/>
                <w:bCs/>
                <w:color w:val="000000" w:themeColor="text1"/>
                <w:lang w:val="en-GB"/>
              </w:rPr>
            </w:pPr>
            <w:r w:rsidRPr="00366113">
              <w:rPr>
                <w:rFonts w:eastAsia="Times New Roman"/>
                <w:bCs/>
                <w:color w:val="000000" w:themeColor="text1"/>
                <w:lang w:val="en-GB"/>
              </w:rPr>
              <w:t xml:space="preserve">For Rel-17, R2 specifies two </w:t>
            </w:r>
            <w:r w:rsidRPr="00366113">
              <w:rPr>
                <w:rFonts w:eastAsia="Times New Roman"/>
                <w:bCs/>
                <w:i/>
                <w:color w:val="000000" w:themeColor="text1"/>
                <w:lang w:val="en-GB"/>
              </w:rPr>
              <w:t>modes</w:t>
            </w:r>
            <w:r w:rsidRPr="00366113">
              <w:rPr>
                <w:rFonts w:eastAsia="Times New Roman"/>
                <w:bCs/>
                <w:color w:val="000000" w:themeColor="text1"/>
                <w:lang w:val="en-GB"/>
              </w:rPr>
              <w:t xml:space="preserve">: </w:t>
            </w:r>
          </w:p>
          <w:p w14:paraId="523DA6EF" w14:textId="77777777" w:rsidR="00415E5A" w:rsidRPr="00366113" w:rsidRDefault="00415E5A" w:rsidP="00415E5A">
            <w:pPr>
              <w:rPr>
                <w:rFonts w:eastAsia="Times New Roman"/>
                <w:bCs/>
                <w:color w:val="000000" w:themeColor="text1"/>
                <w:lang w:val="en-GB"/>
              </w:rPr>
            </w:pPr>
            <w:r w:rsidRPr="00366113">
              <w:rPr>
                <w:rFonts w:eastAsia="Times New Roman"/>
                <w:bCs/>
                <w:color w:val="000000" w:themeColor="text1"/>
                <w:lang w:val="en-GB"/>
              </w:rPr>
              <w:tab/>
              <w:t xml:space="preserve">1: One </w:t>
            </w:r>
            <w:r w:rsidRPr="00366113">
              <w:rPr>
                <w:rFonts w:eastAsia="Times New Roman"/>
                <w:bCs/>
                <w:i/>
                <w:color w:val="000000" w:themeColor="text1"/>
                <w:lang w:val="en-GB"/>
              </w:rPr>
              <w:t>delivery mode</w:t>
            </w:r>
            <w:r w:rsidRPr="00366113">
              <w:rPr>
                <w:rFonts w:eastAsia="Times New Roman"/>
                <w:bCs/>
                <w:color w:val="000000" w:themeColor="text1"/>
                <w:lang w:val="en-GB"/>
              </w:rPr>
              <w:t xml:space="preserve"> for high QoS (reliability, latency) requirement, to be available in CONNECTED (possibly the UE can switch to other states when there is no data reception TBD)</w:t>
            </w:r>
          </w:p>
          <w:p w14:paraId="2239F0B9" w14:textId="77777777" w:rsidR="00415E5A" w:rsidRPr="00366113" w:rsidRDefault="00415E5A" w:rsidP="00415E5A">
            <w:pPr>
              <w:rPr>
                <w:rFonts w:eastAsia="Times New Roman"/>
                <w:bCs/>
                <w:color w:val="000000" w:themeColor="text1"/>
                <w:lang w:val="en-GB"/>
              </w:rPr>
            </w:pPr>
            <w:r w:rsidRPr="00366113">
              <w:rPr>
                <w:rFonts w:eastAsia="Times New Roman"/>
                <w:bCs/>
                <w:color w:val="000000" w:themeColor="text1"/>
                <w:lang w:val="en-GB"/>
              </w:rPr>
              <w:tab/>
              <w:t xml:space="preserve">2: One </w:t>
            </w:r>
            <w:r w:rsidRPr="00366113">
              <w:rPr>
                <w:rFonts w:eastAsia="Times New Roman"/>
                <w:bCs/>
                <w:i/>
                <w:color w:val="000000" w:themeColor="text1"/>
                <w:lang w:val="en-GB"/>
              </w:rPr>
              <w:t>delivery mode</w:t>
            </w:r>
            <w:r w:rsidRPr="00366113">
              <w:rPr>
                <w:rFonts w:eastAsia="Times New Roman"/>
                <w:bCs/>
                <w:color w:val="000000" w:themeColor="text1"/>
                <w:lang w:val="en-GB"/>
              </w:rPr>
              <w:t xml:space="preserve"> for “low” QoS requirement, where the UE can also receive data in INACTIVE/IDLE (details TBD).</w:t>
            </w:r>
          </w:p>
          <w:p w14:paraId="23D4B124" w14:textId="77777777" w:rsidR="00415E5A" w:rsidRPr="00366113" w:rsidRDefault="00415E5A" w:rsidP="00415E5A">
            <w:pPr>
              <w:rPr>
                <w:rFonts w:eastAsia="Times New Roman"/>
                <w:bCs/>
                <w:color w:val="000000" w:themeColor="text1"/>
                <w:lang w:val="en-GB"/>
              </w:rPr>
            </w:pPr>
            <w:r w:rsidRPr="00366113">
              <w:rPr>
                <w:rFonts w:eastAsia="Times New Roman"/>
                <w:bCs/>
                <w:color w:val="000000" w:themeColor="text1"/>
                <w:lang w:val="en-GB"/>
              </w:rPr>
              <w:tab/>
              <w:t xml:space="preserve">R2 assumes (for R17) that delivery mode 1 is used only for multicast sessions. </w:t>
            </w:r>
          </w:p>
          <w:p w14:paraId="30F90943" w14:textId="067CFFE8" w:rsidR="00752174" w:rsidRPr="00366113" w:rsidRDefault="00415E5A" w:rsidP="00481202">
            <w:pPr>
              <w:rPr>
                <w:rFonts w:eastAsia="Times New Roman"/>
                <w:b/>
                <w:color w:val="000000" w:themeColor="text1"/>
                <w:lang w:val="en-GB"/>
              </w:rPr>
            </w:pPr>
            <w:r w:rsidRPr="00366113">
              <w:rPr>
                <w:rFonts w:eastAsia="Times New Roman"/>
                <w:bCs/>
                <w:color w:val="000000" w:themeColor="text1"/>
                <w:lang w:val="en-GB"/>
              </w:rPr>
              <w:tab/>
              <w:t>R2 assumes that delivery mode 2 is used for broadcast sessions.</w:t>
            </w:r>
            <w:r w:rsidRPr="00415E5A">
              <w:rPr>
                <w:rFonts w:eastAsia="Times New Roman"/>
                <w:b/>
                <w:color w:val="000000" w:themeColor="text1"/>
                <w:lang w:val="en-GB"/>
              </w:rPr>
              <w:t xml:space="preserve"> </w:t>
            </w:r>
          </w:p>
        </w:tc>
      </w:tr>
    </w:tbl>
    <w:p w14:paraId="5D1C2A62" w14:textId="4B8A18E0" w:rsidR="00DA2A1E" w:rsidRDefault="002A1DE5" w:rsidP="00DA2A1E">
      <w:pPr>
        <w:rPr>
          <w:lang w:val="en-GB"/>
        </w:rPr>
      </w:pPr>
      <w:r>
        <w:rPr>
          <w:lang w:val="en-GB"/>
        </w:rPr>
        <w:lastRenderedPageBreak/>
        <w:t xml:space="preserve">According to </w:t>
      </w:r>
      <w:r w:rsidR="00052EEF">
        <w:rPr>
          <w:lang w:val="en-GB"/>
        </w:rPr>
        <w:t>RAN2 agreement</w:t>
      </w:r>
      <w:r w:rsidR="00752174">
        <w:rPr>
          <w:lang w:val="en-GB"/>
        </w:rPr>
        <w:t>s in MBS</w:t>
      </w:r>
      <w:r w:rsidR="00A865FF">
        <w:rPr>
          <w:lang w:val="en-GB"/>
        </w:rPr>
        <w:t xml:space="preserve"> and latest progress in SA2</w:t>
      </w:r>
      <w:r w:rsidR="004478A6">
        <w:rPr>
          <w:lang w:val="en-GB"/>
        </w:rPr>
        <w:t xml:space="preserve">, </w:t>
      </w:r>
      <w:r w:rsidR="00CC5FA3">
        <w:rPr>
          <w:lang w:val="en-GB"/>
        </w:rPr>
        <w:t>UE in RRC</w:t>
      </w:r>
      <w:r w:rsidR="004478A6">
        <w:rPr>
          <w:lang w:val="en-GB"/>
        </w:rPr>
        <w:t>_</w:t>
      </w:r>
      <w:r w:rsidR="00CC5FA3">
        <w:rPr>
          <w:lang w:val="en-GB"/>
        </w:rPr>
        <w:t>CONNECTED and RRC</w:t>
      </w:r>
      <w:r w:rsidR="004478A6">
        <w:rPr>
          <w:lang w:val="en-GB"/>
        </w:rPr>
        <w:t>_</w:t>
      </w:r>
      <w:r w:rsidR="00CC5FA3">
        <w:rPr>
          <w:lang w:val="en-GB"/>
        </w:rPr>
        <w:t xml:space="preserve">INACTIVE state can receive multicast data </w:t>
      </w:r>
      <w:r w:rsidR="004478A6">
        <w:rPr>
          <w:lang w:val="en-GB"/>
        </w:rPr>
        <w:t xml:space="preserve">in active multicast session, while UE can receive </w:t>
      </w:r>
      <w:r w:rsidR="00D77451">
        <w:rPr>
          <w:lang w:val="en-GB"/>
        </w:rPr>
        <w:t xml:space="preserve">broadcast service in any RRC state. Since </w:t>
      </w:r>
      <w:proofErr w:type="spellStart"/>
      <w:r w:rsidR="00D77451">
        <w:rPr>
          <w:lang w:val="en-GB"/>
        </w:rPr>
        <w:t>QoE</w:t>
      </w:r>
      <w:proofErr w:type="spellEnd"/>
      <w:r w:rsidR="00D77451">
        <w:rPr>
          <w:lang w:val="en-GB"/>
        </w:rPr>
        <w:t xml:space="preserve"> measurement is to reflect user experience of receiving certain services, </w:t>
      </w:r>
      <w:r w:rsidR="003E1681">
        <w:rPr>
          <w:lang w:val="en-GB"/>
        </w:rPr>
        <w:t xml:space="preserve">only UEs who can receive data from service require to report </w:t>
      </w:r>
      <w:proofErr w:type="spellStart"/>
      <w:r w:rsidR="003E1681">
        <w:rPr>
          <w:lang w:val="en-GB"/>
        </w:rPr>
        <w:t>QoE</w:t>
      </w:r>
      <w:proofErr w:type="spellEnd"/>
      <w:r w:rsidR="003E1681">
        <w:rPr>
          <w:lang w:val="en-GB"/>
        </w:rPr>
        <w:t xml:space="preserve"> measurement. </w:t>
      </w:r>
      <w:r w:rsidR="00C63568">
        <w:rPr>
          <w:lang w:val="en-GB"/>
        </w:rPr>
        <w:t xml:space="preserve">Hence, for MBMS, </w:t>
      </w:r>
      <w:r w:rsidR="009A138C">
        <w:rPr>
          <w:lang w:val="en-GB"/>
        </w:rPr>
        <w:t>upon receiving multicast service,</w:t>
      </w:r>
      <w:r w:rsidR="00101161">
        <w:rPr>
          <w:lang w:val="en-GB"/>
        </w:rPr>
        <w:t xml:space="preserve"> </w:t>
      </w:r>
      <w:r w:rsidR="00672FFD">
        <w:rPr>
          <w:lang w:val="en-GB"/>
        </w:rPr>
        <w:t xml:space="preserve">UEs in RRC_CONNECTED state and RRC_INACTIVE state is required to perform </w:t>
      </w:r>
      <w:proofErr w:type="spellStart"/>
      <w:r w:rsidR="00101161">
        <w:rPr>
          <w:lang w:val="en-GB"/>
        </w:rPr>
        <w:t>QoE</w:t>
      </w:r>
      <w:proofErr w:type="spellEnd"/>
      <w:r w:rsidR="00101161">
        <w:rPr>
          <w:lang w:val="en-GB"/>
        </w:rPr>
        <w:t xml:space="preserve"> measurement</w:t>
      </w:r>
      <w:r w:rsidR="00F532DE">
        <w:rPr>
          <w:lang w:val="en-GB"/>
        </w:rPr>
        <w:t>.</w:t>
      </w:r>
    </w:p>
    <w:p w14:paraId="1C92DCAD" w14:textId="77777777" w:rsidR="00DA2A1E" w:rsidRDefault="00DA2A1E" w:rsidP="00DA2A1E">
      <w:pPr>
        <w:pStyle w:val="ListParagraph"/>
        <w:numPr>
          <w:ilvl w:val="0"/>
          <w:numId w:val="43"/>
        </w:numPr>
        <w:ind w:left="0" w:firstLine="0"/>
        <w:rPr>
          <w:rFonts w:ascii="Times New Roman" w:hAnsi="Times New Roman"/>
          <w:b/>
          <w:bCs/>
          <w:sz w:val="20"/>
          <w:szCs w:val="20"/>
          <w:lang w:val="en-GB"/>
        </w:rPr>
      </w:pPr>
      <w:bookmarkStart w:id="2" w:name="_Ref68116819"/>
      <w:r w:rsidRPr="60AD3E6D">
        <w:rPr>
          <w:rFonts w:ascii="Times New Roman" w:hAnsi="Times New Roman"/>
          <w:b/>
          <w:bCs/>
          <w:sz w:val="20"/>
          <w:szCs w:val="20"/>
          <w:lang w:val="en-GB"/>
        </w:rPr>
        <w:t xml:space="preserve">UEs in RRC_CONNECTED and RRC_INACTIVE need to perform </w:t>
      </w:r>
      <w:proofErr w:type="spellStart"/>
      <w:r w:rsidRPr="60AD3E6D">
        <w:rPr>
          <w:rFonts w:ascii="Times New Roman" w:hAnsi="Times New Roman"/>
          <w:b/>
          <w:bCs/>
          <w:sz w:val="20"/>
          <w:szCs w:val="20"/>
          <w:lang w:val="en-GB"/>
        </w:rPr>
        <w:t>QoE</w:t>
      </w:r>
      <w:proofErr w:type="spellEnd"/>
      <w:r w:rsidRPr="60AD3E6D">
        <w:rPr>
          <w:rFonts w:ascii="Times New Roman" w:hAnsi="Times New Roman"/>
          <w:b/>
          <w:bCs/>
          <w:sz w:val="20"/>
          <w:szCs w:val="20"/>
          <w:lang w:val="en-GB"/>
        </w:rPr>
        <w:t xml:space="preserve"> measurement when they are in active multicast session.</w:t>
      </w:r>
      <w:bookmarkEnd w:id="2"/>
    </w:p>
    <w:p w14:paraId="6D02E5EA" w14:textId="7144B43F" w:rsidR="54490E75" w:rsidRDefault="00274578" w:rsidP="63D28168">
      <w:pPr>
        <w:rPr>
          <w:lang w:val="en-GB"/>
        </w:rPr>
      </w:pPr>
      <w:r>
        <w:rPr>
          <w:lang w:val="en-GB"/>
        </w:rPr>
        <w:t>To summarize, t</w:t>
      </w:r>
      <w:r w:rsidR="004764AD">
        <w:rPr>
          <w:lang w:val="en-GB"/>
        </w:rPr>
        <w:t xml:space="preserve">wo motivation of </w:t>
      </w:r>
      <w:proofErr w:type="spellStart"/>
      <w:r w:rsidR="006D6A04">
        <w:rPr>
          <w:lang w:val="en-GB"/>
        </w:rPr>
        <w:t>QoE</w:t>
      </w:r>
      <w:proofErr w:type="spellEnd"/>
      <w:r w:rsidR="006D6A04">
        <w:rPr>
          <w:lang w:val="en-GB"/>
        </w:rPr>
        <w:t xml:space="preserve"> measurement handling in RRC_INACTIVE </w:t>
      </w:r>
      <w:r>
        <w:rPr>
          <w:lang w:val="en-GB"/>
        </w:rPr>
        <w:t>are captured</w:t>
      </w:r>
      <w:r w:rsidR="008236C3">
        <w:rPr>
          <w:lang w:val="en-GB"/>
        </w:rPr>
        <w:t xml:space="preserve"> as below:</w:t>
      </w:r>
    </w:p>
    <w:p w14:paraId="7C64CAD4" w14:textId="5C92385F" w:rsidR="008236C3" w:rsidRDefault="008236C3" w:rsidP="63D28168">
      <w:pPr>
        <w:rPr>
          <w:lang w:val="en-GB"/>
        </w:rPr>
      </w:pPr>
      <w:r>
        <w:rPr>
          <w:lang w:val="en-GB"/>
        </w:rPr>
        <w:t xml:space="preserve">1) </w:t>
      </w:r>
      <w:r w:rsidR="00274578">
        <w:rPr>
          <w:lang w:val="en-GB"/>
        </w:rPr>
        <w:t xml:space="preserve">Supporting </w:t>
      </w:r>
      <w:proofErr w:type="spellStart"/>
      <w:r w:rsidR="00274578">
        <w:rPr>
          <w:lang w:val="en-GB"/>
        </w:rPr>
        <w:t>QoE</w:t>
      </w:r>
      <w:proofErr w:type="spellEnd"/>
      <w:r w:rsidR="00274578">
        <w:rPr>
          <w:lang w:val="en-GB"/>
        </w:rPr>
        <w:t xml:space="preserve"> measurement in RRC_INACTIVE state for multicast service</w:t>
      </w:r>
    </w:p>
    <w:p w14:paraId="70897611" w14:textId="08B964F7" w:rsidR="00274578" w:rsidRPr="00366113" w:rsidRDefault="00274578" w:rsidP="63D28168">
      <w:pPr>
        <w:rPr>
          <w:lang w:val="en-GB"/>
        </w:rPr>
      </w:pPr>
      <w:r>
        <w:rPr>
          <w:lang w:val="en-GB"/>
        </w:rPr>
        <w:t xml:space="preserve">2) Supporting </w:t>
      </w:r>
      <w:proofErr w:type="spellStart"/>
      <w:r>
        <w:rPr>
          <w:lang w:val="en-GB"/>
        </w:rPr>
        <w:t>QoE</w:t>
      </w:r>
      <w:proofErr w:type="spellEnd"/>
      <w:r>
        <w:rPr>
          <w:lang w:val="en-GB"/>
        </w:rPr>
        <w:t xml:space="preserve"> configuration store and </w:t>
      </w:r>
      <w:r w:rsidR="00C46237">
        <w:rPr>
          <w:lang w:val="en-GB"/>
        </w:rPr>
        <w:t>restore</w:t>
      </w:r>
      <w:r>
        <w:rPr>
          <w:lang w:val="en-GB"/>
        </w:rPr>
        <w:t xml:space="preserve"> </w:t>
      </w:r>
      <w:r w:rsidR="006650F1">
        <w:rPr>
          <w:lang w:val="en-GB"/>
        </w:rPr>
        <w:t xml:space="preserve">when transiting between RRC_INACTIVE and RRC_CONNECTED. </w:t>
      </w:r>
    </w:p>
    <w:p w14:paraId="45BC55A4" w14:textId="08233DAD" w:rsidR="00CB4C87" w:rsidRDefault="00CB4C87" w:rsidP="00CB4C87">
      <w:pPr>
        <w:rPr>
          <w:lang w:val="en-GB"/>
        </w:rPr>
      </w:pPr>
      <w:r w:rsidRPr="60AD3E6D">
        <w:rPr>
          <w:lang w:val="en-GB"/>
        </w:rPr>
        <w:t xml:space="preserve">For services except MBMS, </w:t>
      </w:r>
      <w:proofErr w:type="spellStart"/>
      <w:r w:rsidRPr="60AD3E6D">
        <w:rPr>
          <w:lang w:val="en-GB"/>
        </w:rPr>
        <w:t>QoE</w:t>
      </w:r>
      <w:proofErr w:type="spellEnd"/>
      <w:r w:rsidRPr="60AD3E6D">
        <w:rPr>
          <w:lang w:val="en-GB"/>
        </w:rPr>
        <w:t xml:space="preserve"> measurement report is suspended and </w:t>
      </w:r>
      <w:proofErr w:type="spellStart"/>
      <w:r w:rsidRPr="60AD3E6D">
        <w:rPr>
          <w:lang w:val="en-GB"/>
        </w:rPr>
        <w:t>QoE</w:t>
      </w:r>
      <w:proofErr w:type="spellEnd"/>
      <w:r w:rsidRPr="60AD3E6D">
        <w:rPr>
          <w:lang w:val="en-GB"/>
        </w:rPr>
        <w:t xml:space="preserve"> configuration is stored when UE goes to RRC_INACTIVE state. </w:t>
      </w:r>
      <w:proofErr w:type="spellStart"/>
      <w:r w:rsidRPr="60AD3E6D">
        <w:rPr>
          <w:lang w:val="en-GB"/>
        </w:rPr>
        <w:t>QoE</w:t>
      </w:r>
      <w:proofErr w:type="spellEnd"/>
      <w:r w:rsidRPr="60AD3E6D">
        <w:rPr>
          <w:lang w:val="en-GB"/>
        </w:rPr>
        <w:t xml:space="preserve"> measurement in application layer is also suspended. When UE goes back to RRC_CONNECTED state, </w:t>
      </w:r>
      <w:proofErr w:type="spellStart"/>
      <w:r w:rsidRPr="60AD3E6D">
        <w:rPr>
          <w:lang w:val="en-GB"/>
        </w:rPr>
        <w:t>QoE</w:t>
      </w:r>
      <w:proofErr w:type="spellEnd"/>
      <w:r w:rsidRPr="60AD3E6D">
        <w:rPr>
          <w:lang w:val="en-GB"/>
        </w:rPr>
        <w:t xml:space="preserve"> configuration will be </w:t>
      </w:r>
      <w:r w:rsidR="006D0595">
        <w:rPr>
          <w:lang w:val="en-GB"/>
        </w:rPr>
        <w:t>restored</w:t>
      </w:r>
      <w:r w:rsidR="00D650EF">
        <w:rPr>
          <w:lang w:val="en-GB"/>
        </w:rPr>
        <w:t xml:space="preserve"> and</w:t>
      </w:r>
      <w:r w:rsidRPr="60AD3E6D">
        <w:rPr>
          <w:lang w:val="en-GB"/>
        </w:rPr>
        <w:t xml:space="preserve"> </w:t>
      </w:r>
      <w:r w:rsidR="00D650EF">
        <w:rPr>
          <w:lang w:val="en-GB"/>
        </w:rPr>
        <w:t>a</w:t>
      </w:r>
      <w:r w:rsidRPr="60AD3E6D">
        <w:rPr>
          <w:lang w:val="en-GB"/>
        </w:rPr>
        <w:t xml:space="preserve">pplication layer will continue its </w:t>
      </w:r>
      <w:proofErr w:type="spellStart"/>
      <w:r w:rsidRPr="60AD3E6D">
        <w:rPr>
          <w:lang w:val="en-GB"/>
        </w:rPr>
        <w:t>QoE</w:t>
      </w:r>
      <w:proofErr w:type="spellEnd"/>
      <w:r w:rsidRPr="60AD3E6D">
        <w:rPr>
          <w:lang w:val="en-GB"/>
        </w:rPr>
        <w:t xml:space="preserve"> measurement. </w:t>
      </w:r>
    </w:p>
    <w:p w14:paraId="652E4E1E" w14:textId="77777777" w:rsidR="00CB4C87" w:rsidRPr="007061BE" w:rsidRDefault="00CB4C87" w:rsidP="00CB4C87">
      <w:pPr>
        <w:pStyle w:val="ListParagraph"/>
        <w:numPr>
          <w:ilvl w:val="0"/>
          <w:numId w:val="4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3" w:name="_Ref68116807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>For services other than MBMS, following mechanism is considered:</w:t>
      </w:r>
      <w:bookmarkEnd w:id="3"/>
    </w:p>
    <w:p w14:paraId="3C77B110" w14:textId="77777777" w:rsidR="00CB4C87" w:rsidRPr="007061BE" w:rsidRDefault="00CB4C87" w:rsidP="00CB4C87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Suspend </w:t>
      </w:r>
      <w:proofErr w:type="spellStart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and store </w:t>
      </w:r>
      <w:proofErr w:type="spellStart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configuration when UE goes to RRC_INACTIVE</w:t>
      </w:r>
    </w:p>
    <w:p w14:paraId="56D07652" w14:textId="7D6FFA91" w:rsidR="00CB4C87" w:rsidRPr="007061BE" w:rsidRDefault="00574BEE" w:rsidP="00CB4C87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Restore </w:t>
      </w:r>
      <w:proofErr w:type="spellStart"/>
      <w:r w:rsidR="00CB4C87" w:rsidRPr="3B08B638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="00CB4C87" w:rsidRPr="3B08B63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configuration when UE goes back to RRC_CONNECTED</w:t>
      </w:r>
      <w:r w:rsidR="0026735E" w:rsidRPr="3B08B638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0108DE80" w14:textId="63B701B9" w:rsidR="7BC058EA" w:rsidRDefault="00AF519F">
      <w:pPr>
        <w:rPr>
          <w:lang w:val="en-GB"/>
        </w:rPr>
      </w:pPr>
      <w:r w:rsidRPr="60AD3E6D">
        <w:rPr>
          <w:lang w:val="en-GB"/>
        </w:rPr>
        <w:t>For multicast services,</w:t>
      </w:r>
      <w:r>
        <w:rPr>
          <w:lang w:val="en-GB"/>
        </w:rPr>
        <w:t xml:space="preserve"> w</w:t>
      </w:r>
      <w:r w:rsidR="7BC058EA" w:rsidRPr="60AD3E6D">
        <w:rPr>
          <w:lang w:val="en-GB"/>
        </w:rPr>
        <w:t xml:space="preserve">hether application layer should continue perform </w:t>
      </w:r>
      <w:proofErr w:type="spellStart"/>
      <w:r w:rsidR="7BC058EA" w:rsidRPr="60AD3E6D">
        <w:rPr>
          <w:lang w:val="en-GB"/>
        </w:rPr>
        <w:t>QoE</w:t>
      </w:r>
      <w:proofErr w:type="spellEnd"/>
      <w:r w:rsidR="7BC058EA" w:rsidRPr="60AD3E6D">
        <w:rPr>
          <w:lang w:val="en-GB"/>
        </w:rPr>
        <w:t xml:space="preserve"> measurement of MBMS service or not depends on the state of multicast session. </w:t>
      </w:r>
      <w:r w:rsidR="2BE30F9D" w:rsidRPr="60AD3E6D">
        <w:rPr>
          <w:lang w:val="en-GB"/>
        </w:rPr>
        <w:t xml:space="preserve">If UE is in active multicast session, </w:t>
      </w:r>
      <w:proofErr w:type="spellStart"/>
      <w:r w:rsidR="2BE30F9D" w:rsidRPr="60AD3E6D">
        <w:rPr>
          <w:lang w:val="en-GB"/>
        </w:rPr>
        <w:t>QoE</w:t>
      </w:r>
      <w:proofErr w:type="spellEnd"/>
      <w:r w:rsidR="2BE30F9D" w:rsidRPr="60AD3E6D">
        <w:rPr>
          <w:lang w:val="en-GB"/>
        </w:rPr>
        <w:t xml:space="preserve"> measurement is active and application layer continues </w:t>
      </w:r>
      <w:proofErr w:type="spellStart"/>
      <w:r w:rsidR="2BE30F9D" w:rsidRPr="60AD3E6D">
        <w:rPr>
          <w:lang w:val="en-GB"/>
        </w:rPr>
        <w:t>QoE</w:t>
      </w:r>
      <w:proofErr w:type="spellEnd"/>
      <w:r w:rsidR="2BE30F9D" w:rsidRPr="60AD3E6D">
        <w:rPr>
          <w:lang w:val="en-GB"/>
        </w:rPr>
        <w:t xml:space="preserve"> measurement; otherwise, if UE is in inactive multicast session, </w:t>
      </w:r>
      <w:proofErr w:type="spellStart"/>
      <w:r w:rsidR="2BE30F9D" w:rsidRPr="60AD3E6D">
        <w:rPr>
          <w:lang w:val="en-GB"/>
        </w:rPr>
        <w:t>QoE</w:t>
      </w:r>
      <w:proofErr w:type="spellEnd"/>
      <w:r w:rsidR="2BE30F9D" w:rsidRPr="60AD3E6D">
        <w:rPr>
          <w:lang w:val="en-GB"/>
        </w:rPr>
        <w:t xml:space="preserve"> measurement </w:t>
      </w:r>
      <w:r w:rsidR="4373D103" w:rsidRPr="60AD3E6D">
        <w:rPr>
          <w:lang w:val="en-GB"/>
        </w:rPr>
        <w:t>need</w:t>
      </w:r>
      <w:r w:rsidR="2BE30F9D" w:rsidRPr="60AD3E6D">
        <w:rPr>
          <w:lang w:val="en-GB"/>
        </w:rPr>
        <w:t xml:space="preserve"> </w:t>
      </w:r>
      <w:r w:rsidR="1E3DCEA1" w:rsidRPr="60AD3E6D">
        <w:rPr>
          <w:lang w:val="en-GB"/>
        </w:rPr>
        <w:t xml:space="preserve">to </w:t>
      </w:r>
      <w:r w:rsidR="2BE30F9D" w:rsidRPr="60AD3E6D">
        <w:rPr>
          <w:lang w:val="en-GB"/>
        </w:rPr>
        <w:t>be suspended</w:t>
      </w:r>
      <w:r w:rsidR="4B8F691E" w:rsidRPr="60AD3E6D">
        <w:rPr>
          <w:lang w:val="en-GB"/>
        </w:rPr>
        <w:t xml:space="preserve"> and application layer should stop performing </w:t>
      </w:r>
      <w:proofErr w:type="spellStart"/>
      <w:r w:rsidR="4B8F691E" w:rsidRPr="60AD3E6D">
        <w:rPr>
          <w:lang w:val="en-GB"/>
        </w:rPr>
        <w:t>QoE</w:t>
      </w:r>
      <w:proofErr w:type="spellEnd"/>
      <w:r w:rsidR="4B8F691E" w:rsidRPr="60AD3E6D">
        <w:rPr>
          <w:lang w:val="en-GB"/>
        </w:rPr>
        <w:t xml:space="preserve"> measurement</w:t>
      </w:r>
      <w:r w:rsidR="2BE30F9D" w:rsidRPr="60AD3E6D">
        <w:rPr>
          <w:lang w:val="en-GB"/>
        </w:rPr>
        <w:t>.</w:t>
      </w:r>
      <w:r w:rsidR="00D4693E">
        <w:rPr>
          <w:lang w:val="en-GB"/>
        </w:rPr>
        <w:t xml:space="preserve"> It is multicast session state decides </w:t>
      </w:r>
      <w:r w:rsidR="006C5A82">
        <w:rPr>
          <w:lang w:val="en-GB"/>
        </w:rPr>
        <w:t>the store/</w:t>
      </w:r>
      <w:r w:rsidR="00821305">
        <w:rPr>
          <w:lang w:val="en-GB"/>
        </w:rPr>
        <w:t>restore</w:t>
      </w:r>
      <w:r w:rsidR="006C5A82">
        <w:rPr>
          <w:lang w:val="en-GB"/>
        </w:rPr>
        <w:t xml:space="preserve"> </w:t>
      </w:r>
      <w:proofErr w:type="spellStart"/>
      <w:r w:rsidR="006C5A82">
        <w:rPr>
          <w:lang w:val="en-GB"/>
        </w:rPr>
        <w:t>QoE</w:t>
      </w:r>
      <w:proofErr w:type="spellEnd"/>
      <w:r w:rsidR="006C5A82">
        <w:rPr>
          <w:lang w:val="en-GB"/>
        </w:rPr>
        <w:t xml:space="preserve"> configuration</w:t>
      </w:r>
      <w:r w:rsidR="000E2C6D">
        <w:rPr>
          <w:lang w:val="en-GB"/>
        </w:rPr>
        <w:t xml:space="preserve"> for MBMS services</w:t>
      </w:r>
      <w:r w:rsidR="006C5A82">
        <w:rPr>
          <w:lang w:val="en-GB"/>
        </w:rPr>
        <w:t>, rather than RRC state of UE.</w:t>
      </w:r>
    </w:p>
    <w:p w14:paraId="38F675DC" w14:textId="7ECA0BC4" w:rsidR="2BE30F9D" w:rsidRDefault="2BE30F9D" w:rsidP="007061BE">
      <w:pPr>
        <w:pStyle w:val="ListParagraph"/>
        <w:numPr>
          <w:ilvl w:val="0"/>
          <w:numId w:val="43"/>
        </w:numPr>
        <w:ind w:left="0" w:firstLine="0"/>
        <w:rPr>
          <w:rFonts w:ascii="Times New Roman" w:eastAsia="Times New Roman" w:hAnsi="Times New Roman"/>
          <w:b/>
          <w:bCs/>
          <w:sz w:val="20"/>
          <w:szCs w:val="20"/>
          <w:lang w:val="en-GB"/>
        </w:rPr>
      </w:pPr>
      <w:r w:rsidRPr="60AD3E6D">
        <w:rPr>
          <w:lang w:val="en-GB"/>
        </w:rPr>
        <w:t xml:space="preserve"> </w:t>
      </w:r>
      <w:bookmarkStart w:id="4" w:name="_Ref68116832"/>
      <w:r w:rsidR="24B74407" w:rsidRPr="60AD3E6D">
        <w:rPr>
          <w:rFonts w:ascii="Times New Roman" w:hAnsi="Times New Roman"/>
          <w:b/>
          <w:bCs/>
          <w:sz w:val="20"/>
          <w:szCs w:val="20"/>
          <w:lang w:val="en-GB"/>
        </w:rPr>
        <w:t xml:space="preserve">Continue or suspend </w:t>
      </w:r>
      <w:proofErr w:type="spellStart"/>
      <w:r w:rsidR="24B74407" w:rsidRPr="60AD3E6D">
        <w:rPr>
          <w:rFonts w:ascii="Times New Roman" w:hAnsi="Times New Roman"/>
          <w:b/>
          <w:bCs/>
          <w:sz w:val="20"/>
          <w:szCs w:val="20"/>
          <w:lang w:val="en-GB"/>
        </w:rPr>
        <w:t>QoE</w:t>
      </w:r>
      <w:proofErr w:type="spellEnd"/>
      <w:r w:rsidR="24B74407" w:rsidRPr="60AD3E6D">
        <w:rPr>
          <w:rFonts w:ascii="Times New Roman" w:hAnsi="Times New Roman"/>
          <w:b/>
          <w:bCs/>
          <w:sz w:val="20"/>
          <w:szCs w:val="20"/>
          <w:lang w:val="en-GB"/>
        </w:rPr>
        <w:t xml:space="preserve"> measurement for MBMS service depends on whether</w:t>
      </w:r>
      <w:r w:rsidR="53701847" w:rsidRPr="60AD3E6D">
        <w:rPr>
          <w:rFonts w:ascii="Times New Roman" w:hAnsi="Times New Roman"/>
          <w:b/>
          <w:bCs/>
          <w:sz w:val="20"/>
          <w:szCs w:val="20"/>
          <w:lang w:val="en-GB"/>
        </w:rPr>
        <w:t xml:space="preserve"> the </w:t>
      </w:r>
      <w:r w:rsidR="24B74407" w:rsidRPr="60AD3E6D">
        <w:rPr>
          <w:rFonts w:ascii="Times New Roman" w:hAnsi="Times New Roman"/>
          <w:b/>
          <w:bCs/>
          <w:sz w:val="20"/>
          <w:szCs w:val="20"/>
          <w:lang w:val="en-GB"/>
        </w:rPr>
        <w:t>multicast session is in active state or inactive state.</w:t>
      </w:r>
      <w:bookmarkEnd w:id="4"/>
    </w:p>
    <w:p w14:paraId="4610D758" w14:textId="2C04FD2B" w:rsidR="000677D9" w:rsidRPr="007061BE" w:rsidRDefault="000677D9" w:rsidP="000677D9">
      <w:pPr>
        <w:pStyle w:val="ListParagraph"/>
        <w:numPr>
          <w:ilvl w:val="0"/>
          <w:numId w:val="4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5" w:name="_Ref68116839"/>
      <w:r w:rsidRPr="63D2816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MBMS, </w:t>
      </w:r>
      <w:r w:rsidR="00C073E4" w:rsidRPr="63D28168">
        <w:rPr>
          <w:rFonts w:ascii="Times New Roman" w:hAnsi="Times New Roman"/>
          <w:b/>
          <w:bCs/>
          <w:sz w:val="20"/>
          <w:szCs w:val="20"/>
          <w:lang w:eastAsia="zh-CN"/>
        </w:rPr>
        <w:t>UE should</w:t>
      </w:r>
      <w:r w:rsidRPr="63D28168">
        <w:rPr>
          <w:rFonts w:ascii="Times New Roman" w:hAnsi="Times New Roman"/>
          <w:b/>
          <w:bCs/>
          <w:sz w:val="20"/>
          <w:szCs w:val="20"/>
          <w:lang w:eastAsia="zh-CN"/>
        </w:rPr>
        <w:t>:</w:t>
      </w:r>
      <w:bookmarkEnd w:id="5"/>
    </w:p>
    <w:p w14:paraId="0F222855" w14:textId="0C57994B" w:rsidR="000677D9" w:rsidRPr="007061BE" w:rsidRDefault="000677D9" w:rsidP="000677D9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Suspend </w:t>
      </w:r>
      <w:proofErr w:type="spellStart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and store </w:t>
      </w:r>
      <w:proofErr w:type="spellStart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configuration</w:t>
      </w:r>
      <w:r w:rsidR="0026735E" w:rsidRPr="0026735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26735E" w:rsidRPr="63D28168">
        <w:rPr>
          <w:rFonts w:ascii="Times New Roman" w:hAnsi="Times New Roman"/>
          <w:b/>
          <w:bCs/>
          <w:sz w:val="20"/>
          <w:szCs w:val="20"/>
          <w:lang w:eastAsia="zh-CN"/>
        </w:rPr>
        <w:t>when multicast session is deactivated</w:t>
      </w:r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3F043255" w14:textId="3250F1A3" w:rsidR="00A9514D" w:rsidRPr="000677D9" w:rsidRDefault="00574BEE" w:rsidP="003F5057">
      <w:pPr>
        <w:pStyle w:val="ListParagraph"/>
        <w:numPr>
          <w:ilvl w:val="0"/>
          <w:numId w:val="47"/>
        </w:num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Restore</w:t>
      </w:r>
      <w:r w:rsidR="000677D9" w:rsidRPr="001042C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="000677D9" w:rsidRPr="001042C6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="000677D9" w:rsidRPr="001042C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configuration when </w:t>
      </w:r>
      <w:r w:rsidR="001D5A59" w:rsidRPr="001042C6">
        <w:rPr>
          <w:rFonts w:ascii="Times New Roman" w:hAnsi="Times New Roman"/>
          <w:b/>
          <w:bCs/>
          <w:sz w:val="20"/>
          <w:szCs w:val="20"/>
          <w:lang w:eastAsia="zh-CN"/>
        </w:rPr>
        <w:t>multicast session is re-active</w:t>
      </w:r>
      <w:r w:rsidR="0026735E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0367D0DC" w14:textId="6652C5F7" w:rsidR="00C63568" w:rsidRDefault="00D17C17" w:rsidP="005561B1">
      <w:pPr>
        <w:rPr>
          <w:lang w:val="en-GB"/>
        </w:rPr>
      </w:pPr>
      <w:r>
        <w:rPr>
          <w:lang w:val="en-GB"/>
        </w:rPr>
        <w:lastRenderedPageBreak/>
        <w:t xml:space="preserve">Logged measurement is supported to configure the UE to perform logging of measurement results while in RRC_IDLE and RRC_INACTIVE. </w:t>
      </w:r>
      <w:r w:rsidR="005B2B0A">
        <w:rPr>
          <w:lang w:val="en-GB"/>
        </w:rPr>
        <w:t xml:space="preserve">During the procedure, NG-RAN may also retrieve stored logged measurement information by means of the UE information procedure. </w:t>
      </w:r>
      <w:proofErr w:type="spellStart"/>
      <w:r w:rsidR="00483D92">
        <w:rPr>
          <w:lang w:val="en-GB"/>
        </w:rPr>
        <w:t>QoE</w:t>
      </w:r>
      <w:proofErr w:type="spellEnd"/>
      <w:r w:rsidR="00483D92">
        <w:rPr>
          <w:lang w:val="en-GB"/>
        </w:rPr>
        <w:t xml:space="preserve"> measurement handling in RRC_INACTIVE state </w:t>
      </w:r>
      <w:r w:rsidR="3F32DED3" w:rsidRPr="60AD3E6D">
        <w:rPr>
          <w:lang w:val="en-GB"/>
        </w:rPr>
        <w:t>for MBMS</w:t>
      </w:r>
      <w:r w:rsidR="02A4966E" w:rsidRPr="60AD3E6D">
        <w:rPr>
          <w:lang w:val="en-GB"/>
        </w:rPr>
        <w:t xml:space="preserve"> active multicast session</w:t>
      </w:r>
      <w:r w:rsidR="3F32DED3" w:rsidRPr="60AD3E6D">
        <w:rPr>
          <w:lang w:val="en-GB"/>
        </w:rPr>
        <w:t xml:space="preserve"> </w:t>
      </w:r>
      <w:r w:rsidR="00483D92">
        <w:rPr>
          <w:lang w:val="en-GB"/>
        </w:rPr>
        <w:t xml:space="preserve">shall use the similar mechanism as </w:t>
      </w:r>
      <w:r w:rsidR="00264887">
        <w:rPr>
          <w:lang w:val="en-GB"/>
        </w:rPr>
        <w:t>the</w:t>
      </w:r>
      <w:r w:rsidR="00264887" w:rsidRPr="60AD3E6D">
        <w:rPr>
          <w:lang w:val="en-GB"/>
        </w:rPr>
        <w:t xml:space="preserve"> </w:t>
      </w:r>
      <w:r w:rsidR="00483D92">
        <w:rPr>
          <w:lang w:val="en-GB"/>
        </w:rPr>
        <w:t xml:space="preserve">logged measurement. </w:t>
      </w:r>
      <w:r w:rsidR="00D74895">
        <w:rPr>
          <w:lang w:val="en-GB"/>
        </w:rPr>
        <w:t xml:space="preserve">The mechanism </w:t>
      </w:r>
      <w:r w:rsidR="00051235">
        <w:rPr>
          <w:lang w:val="en-GB"/>
        </w:rPr>
        <w:t xml:space="preserve">which </w:t>
      </w:r>
      <w:r w:rsidR="00D74895">
        <w:rPr>
          <w:lang w:val="en-GB"/>
        </w:rPr>
        <w:t xml:space="preserve">can be reused for </w:t>
      </w:r>
      <w:proofErr w:type="spellStart"/>
      <w:r w:rsidR="00D74895">
        <w:rPr>
          <w:lang w:val="en-GB"/>
        </w:rPr>
        <w:t>QoE</w:t>
      </w:r>
      <w:proofErr w:type="spellEnd"/>
      <w:r w:rsidR="00D74895">
        <w:rPr>
          <w:lang w:val="en-GB"/>
        </w:rPr>
        <w:t xml:space="preserve"> measurement includes:</w:t>
      </w:r>
    </w:p>
    <w:p w14:paraId="2ED5AFE6" w14:textId="497EAF33" w:rsidR="00686CAD" w:rsidRDefault="00686CAD" w:rsidP="00686CAD">
      <w:pPr>
        <w:ind w:left="720"/>
        <w:rPr>
          <w:lang w:val="en-GB"/>
        </w:rPr>
      </w:pPr>
      <w:r w:rsidRPr="60AD3E6D">
        <w:rPr>
          <w:lang w:val="en-GB"/>
        </w:rPr>
        <w:t xml:space="preserve">1) </w:t>
      </w:r>
      <w:r w:rsidR="00413D93">
        <w:rPr>
          <w:lang w:val="en-GB"/>
        </w:rPr>
        <w:t>A</w:t>
      </w:r>
      <w:r w:rsidRPr="60AD3E6D">
        <w:rPr>
          <w:lang w:val="en-GB"/>
        </w:rPr>
        <w:t xml:space="preserve"> fixed memory reserved for </w:t>
      </w:r>
      <w:proofErr w:type="spellStart"/>
      <w:r w:rsidRPr="60AD3E6D">
        <w:rPr>
          <w:lang w:val="en-GB"/>
        </w:rPr>
        <w:t>QoE</w:t>
      </w:r>
      <w:proofErr w:type="spellEnd"/>
      <w:r w:rsidRPr="60AD3E6D">
        <w:rPr>
          <w:lang w:val="en-GB"/>
        </w:rPr>
        <w:t xml:space="preserve"> measurement report</w:t>
      </w:r>
    </w:p>
    <w:p w14:paraId="56C9D316" w14:textId="77777777" w:rsidR="00686CAD" w:rsidRPr="003E7948" w:rsidRDefault="00686CAD" w:rsidP="00686CAD">
      <w:pPr>
        <w:ind w:left="720"/>
      </w:pPr>
      <w:r>
        <w:t xml:space="preserve">2) Perform </w:t>
      </w:r>
      <w:proofErr w:type="spellStart"/>
      <w:r>
        <w:t>QoE</w:t>
      </w:r>
      <w:proofErr w:type="spellEnd"/>
      <w:r>
        <w:t xml:space="preserve"> measurement when UE is in RRC_INACTIVE state</w:t>
      </w:r>
    </w:p>
    <w:p w14:paraId="17B3C63E" w14:textId="4B9A15E9" w:rsidR="00686CAD" w:rsidRDefault="00686CAD" w:rsidP="00686CAD">
      <w:pPr>
        <w:ind w:left="720"/>
        <w:rPr>
          <w:lang w:val="en-GB"/>
        </w:rPr>
      </w:pPr>
      <w:r w:rsidRPr="60AD3E6D">
        <w:rPr>
          <w:lang w:val="en-GB"/>
        </w:rPr>
        <w:t xml:space="preserve">3) </w:t>
      </w:r>
      <w:r w:rsidR="00413D93">
        <w:rPr>
          <w:lang w:val="en-GB"/>
        </w:rPr>
        <w:t>R</w:t>
      </w:r>
      <w:r w:rsidRPr="60AD3E6D">
        <w:rPr>
          <w:lang w:val="en-GB"/>
        </w:rPr>
        <w:t xml:space="preserve">etrieve </w:t>
      </w:r>
      <w:proofErr w:type="spellStart"/>
      <w:r w:rsidRPr="60AD3E6D">
        <w:rPr>
          <w:lang w:val="en-GB"/>
        </w:rPr>
        <w:t>QoE</w:t>
      </w:r>
      <w:proofErr w:type="spellEnd"/>
      <w:r w:rsidRPr="60AD3E6D">
        <w:rPr>
          <w:lang w:val="en-GB"/>
        </w:rPr>
        <w:t xml:space="preserve"> measurement information (i.e. measurement report)</w:t>
      </w:r>
      <w:r>
        <w:rPr>
          <w:lang w:val="en-GB"/>
        </w:rPr>
        <w:t xml:space="preserve"> </w:t>
      </w:r>
      <w:r w:rsidRPr="60AD3E6D">
        <w:rPr>
          <w:lang w:val="en-GB"/>
        </w:rPr>
        <w:t>when UE is going back to RRC_CONNECTED</w:t>
      </w:r>
    </w:p>
    <w:p w14:paraId="66C8E46E" w14:textId="77777777" w:rsidR="00686CAD" w:rsidRDefault="00686CAD" w:rsidP="00686CAD">
      <w:pPr>
        <w:ind w:left="720"/>
        <w:rPr>
          <w:lang w:val="en-GB"/>
        </w:rPr>
      </w:pPr>
      <w:r w:rsidRPr="60AD3E6D">
        <w:rPr>
          <w:lang w:val="en-GB"/>
        </w:rPr>
        <w:t xml:space="preserve">4) Discard stored </w:t>
      </w:r>
      <w:proofErr w:type="spellStart"/>
      <w:r w:rsidRPr="60AD3E6D">
        <w:rPr>
          <w:lang w:val="en-GB"/>
        </w:rPr>
        <w:t>QoE</w:t>
      </w:r>
      <w:proofErr w:type="spellEnd"/>
      <w:r w:rsidRPr="60AD3E6D">
        <w:rPr>
          <w:lang w:val="en-GB"/>
        </w:rPr>
        <w:t xml:space="preserve"> measurement configurations and reports upon timer expiration</w:t>
      </w:r>
    </w:p>
    <w:p w14:paraId="0AB7EC03" w14:textId="0EF569C2" w:rsidR="006373D3" w:rsidRDefault="00216A24" w:rsidP="005561B1">
      <w:pPr>
        <w:pStyle w:val="ListParagraph"/>
        <w:numPr>
          <w:ilvl w:val="0"/>
          <w:numId w:val="4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6" w:name="_Ref68116849"/>
      <w:proofErr w:type="spellStart"/>
      <w:r w:rsidRPr="63D28168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63D2816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</w:t>
      </w:r>
      <w:r w:rsidR="004435E4" w:rsidRPr="63D28168">
        <w:rPr>
          <w:rFonts w:ascii="Times New Roman" w:hAnsi="Times New Roman"/>
          <w:b/>
          <w:bCs/>
          <w:sz w:val="20"/>
          <w:szCs w:val="20"/>
          <w:lang w:eastAsia="zh-CN"/>
        </w:rPr>
        <w:t>in RRC_INACTIVE state for active multicast session</w:t>
      </w:r>
      <w:r w:rsidR="0055187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reuses l</w:t>
      </w:r>
      <w:r w:rsidR="0079087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ogged measurement mechanism </w:t>
      </w:r>
      <w:r w:rsidR="00551878">
        <w:rPr>
          <w:rFonts w:ascii="Times New Roman" w:hAnsi="Times New Roman"/>
          <w:b/>
          <w:bCs/>
          <w:sz w:val="20"/>
          <w:szCs w:val="20"/>
          <w:lang w:eastAsia="zh-CN"/>
        </w:rPr>
        <w:t>as baseline</w:t>
      </w:r>
      <w:r w:rsidR="00B66C78">
        <w:rPr>
          <w:rFonts w:ascii="Times New Roman" w:hAnsi="Times New Roman"/>
          <w:b/>
          <w:bCs/>
          <w:sz w:val="20"/>
          <w:szCs w:val="20"/>
          <w:lang w:eastAsia="zh-CN"/>
        </w:rPr>
        <w:t>, including:</w:t>
      </w:r>
      <w:bookmarkEnd w:id="6"/>
    </w:p>
    <w:p w14:paraId="55A708BC" w14:textId="1910FEA1" w:rsidR="00B66C78" w:rsidRDefault="7E7A33B4" w:rsidP="60AD3E6D">
      <w:pPr>
        <w:pStyle w:val="ListParagraph"/>
        <w:numPr>
          <w:ilvl w:val="0"/>
          <w:numId w:val="44"/>
        </w:numPr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  <w:r w:rsidRPr="60AD3E6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Limited memory size for storing </w:t>
      </w:r>
      <w:proofErr w:type="spellStart"/>
      <w:r w:rsidRPr="60AD3E6D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60AD3E6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reports </w:t>
      </w:r>
    </w:p>
    <w:p w14:paraId="700ECD4C" w14:textId="3E416223" w:rsidR="00B66C78" w:rsidRDefault="00996995" w:rsidP="00B66C78">
      <w:pPr>
        <w:pStyle w:val="ListParagraph"/>
        <w:numPr>
          <w:ilvl w:val="0"/>
          <w:numId w:val="44"/>
        </w:numPr>
        <w:rPr>
          <w:b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Perform</w:t>
      </w:r>
      <w:r w:rsidR="00B66C78" w:rsidRPr="60AD3E6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="00B66C78" w:rsidRPr="60AD3E6D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="00B66C78" w:rsidRPr="60AD3E6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when UE is in RRC_INACTIVE state</w:t>
      </w:r>
    </w:p>
    <w:p w14:paraId="66B7D7F2" w14:textId="2513F01C" w:rsidR="00B66C78" w:rsidRDefault="00E126B9" w:rsidP="00B66C78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R</w:t>
      </w:r>
      <w:r w:rsidR="2F8B4901" w:rsidRPr="3B08B63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etrieve </w:t>
      </w:r>
      <w:proofErr w:type="spellStart"/>
      <w:r w:rsidR="2F8B4901" w:rsidRPr="3B08B638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="2F8B4901" w:rsidRPr="3B08B63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information (i.e. measurement report) when UE is going back to RRC_CONNECTED</w:t>
      </w:r>
    </w:p>
    <w:p w14:paraId="033EA5DC" w14:textId="08EF1CB2" w:rsidR="00B66C78" w:rsidRDefault="00102A15" w:rsidP="00B66C78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Discard stored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configurations and reports upon timer expiration</w:t>
      </w:r>
      <w:r w:rsidR="0026735E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5D079F06" w14:textId="77777777" w:rsidR="004E0304" w:rsidRDefault="004E0304" w:rsidP="004E0304">
      <w:pPr>
        <w:pStyle w:val="Heading1"/>
      </w:pPr>
      <w:r>
        <w:t>Conclusion</w:t>
      </w:r>
    </w:p>
    <w:p w14:paraId="253D29FB" w14:textId="582C86D2" w:rsidR="006446D2" w:rsidRDefault="002472E2" w:rsidP="006446D2">
      <w:r>
        <w:t>In this contribution</w:t>
      </w:r>
      <w:r w:rsidR="008006B2">
        <w:t>,</w:t>
      </w:r>
      <w:r>
        <w:t xml:space="preserve"> we</w:t>
      </w:r>
      <w:r w:rsidR="008006B2">
        <w:t xml:space="preserve"> </w:t>
      </w:r>
      <w:r w:rsidR="00E06065">
        <w:t xml:space="preserve">discussed </w:t>
      </w:r>
      <w:r w:rsidR="00596704">
        <w:t>how NR</w:t>
      </w:r>
      <w:r w:rsidR="00E06065">
        <w:t xml:space="preserve"> signaling and measurement-based</w:t>
      </w:r>
      <w:r w:rsidR="00596704">
        <w:t xml:space="preserve"> </w:t>
      </w:r>
      <w:proofErr w:type="spellStart"/>
      <w:r w:rsidR="00596704">
        <w:t>QoE</w:t>
      </w:r>
      <w:proofErr w:type="spellEnd"/>
      <w:r w:rsidR="00596704">
        <w:t xml:space="preserve"> measurement can be configured and reported via RRC </w:t>
      </w:r>
      <w:r w:rsidR="008143A8">
        <w:t xml:space="preserve">signaling. Besides, </w:t>
      </w:r>
      <w:r w:rsidR="00E06065">
        <w:t xml:space="preserve">multiple </w:t>
      </w:r>
      <w:proofErr w:type="spellStart"/>
      <w:r w:rsidR="00E06065">
        <w:t>QoE</w:t>
      </w:r>
      <w:proofErr w:type="spellEnd"/>
      <w:r w:rsidR="00E06065">
        <w:t xml:space="preserve"> measurement conf</w:t>
      </w:r>
      <w:r w:rsidR="00D61C45">
        <w:t xml:space="preserve">igurations can be transmitted via the same </w:t>
      </w:r>
      <w:proofErr w:type="spellStart"/>
      <w:r w:rsidR="00D61C45" w:rsidRPr="00366113">
        <w:rPr>
          <w:i/>
          <w:iCs/>
        </w:rPr>
        <w:t>RRCR</w:t>
      </w:r>
      <w:r w:rsidR="00727EAC" w:rsidRPr="00366113">
        <w:rPr>
          <w:i/>
          <w:iCs/>
        </w:rPr>
        <w:t>econfiguration</w:t>
      </w:r>
      <w:proofErr w:type="spellEnd"/>
      <w:r w:rsidR="00727EAC">
        <w:t xml:space="preserve"> message, while considering the report message size,</w:t>
      </w:r>
      <w:r w:rsidR="008D3150">
        <w:t xml:space="preserve"> </w:t>
      </w:r>
      <w:proofErr w:type="spellStart"/>
      <w:r w:rsidR="00727EAC">
        <w:t>QoE</w:t>
      </w:r>
      <w:proofErr w:type="spellEnd"/>
      <w:r w:rsidR="00727EAC">
        <w:t xml:space="preserve"> measurement report </w:t>
      </w:r>
      <w:r w:rsidR="008D3150">
        <w:t xml:space="preserve">for different services </w:t>
      </w:r>
      <w:r w:rsidR="00727EAC">
        <w:t xml:space="preserve">is proposed to be reported </w:t>
      </w:r>
      <w:r w:rsidR="008D3150">
        <w:t xml:space="preserve">separately </w:t>
      </w:r>
      <w:r w:rsidR="00AF066A">
        <w:t xml:space="preserve">via different RRC messages. In the end, </w:t>
      </w:r>
      <w:proofErr w:type="spellStart"/>
      <w:r w:rsidR="00AF066A">
        <w:t>QoE</w:t>
      </w:r>
      <w:proofErr w:type="spellEnd"/>
      <w:r w:rsidR="00AF066A">
        <w:t xml:space="preserve"> measurement handling in RRC_INACTIVE state</w:t>
      </w:r>
      <w:r w:rsidR="00E246D3">
        <w:t xml:space="preserve"> </w:t>
      </w:r>
      <w:r w:rsidR="00014B44">
        <w:t xml:space="preserve">for MBMS service and other services are discussed </w:t>
      </w:r>
      <w:r w:rsidR="00D22FC6">
        <w:t xml:space="preserve">separately. </w:t>
      </w:r>
    </w:p>
    <w:p w14:paraId="6AF9D19C" w14:textId="03645D99" w:rsidR="00B80AEB" w:rsidRDefault="00B80AEB" w:rsidP="006446D2">
      <w:r>
        <w:t>We propose the following observations and proposals:</w:t>
      </w:r>
    </w:p>
    <w:p w14:paraId="3C67705A" w14:textId="4B0D8B6B" w:rsidR="00B80AEB" w:rsidRDefault="00E852B5" w:rsidP="006446D2">
      <w:r>
        <w:fldChar w:fldCharType="begin"/>
      </w:r>
      <w:r>
        <w:rPr>
          <w:b/>
          <w:bCs/>
          <w:lang w:eastAsia="zh-CN"/>
        </w:rPr>
        <w:instrText xml:space="preserve"> REF _Ref68116765 \w \h </w:instrText>
      </w:r>
      <w:r>
        <w:fldChar w:fldCharType="separate"/>
      </w:r>
      <w:r w:rsidR="0026735E">
        <w:rPr>
          <w:b/>
          <w:bCs/>
          <w:lang w:eastAsia="zh-CN"/>
        </w:rPr>
        <w:t>Proposal 1:</w:t>
      </w:r>
      <w:r>
        <w:fldChar w:fldCharType="end"/>
      </w:r>
      <w:r>
        <w:fldChar w:fldCharType="begin"/>
      </w:r>
      <w:r>
        <w:instrText xml:space="preserve"> REF _Ref68116765 \h </w:instrText>
      </w:r>
      <w:r>
        <w:fldChar w:fldCharType="separate"/>
      </w:r>
      <w:r w:rsidR="0026735E" w:rsidRPr="60AD3E6D">
        <w:rPr>
          <w:b/>
          <w:bCs/>
          <w:lang w:eastAsia="zh-CN"/>
        </w:rPr>
        <w:t xml:space="preserve">Multiple </w:t>
      </w:r>
      <w:proofErr w:type="spellStart"/>
      <w:r w:rsidR="0026735E" w:rsidRPr="60AD3E6D">
        <w:rPr>
          <w:b/>
          <w:bCs/>
          <w:lang w:eastAsia="zh-CN"/>
        </w:rPr>
        <w:t>QoE</w:t>
      </w:r>
      <w:proofErr w:type="spellEnd"/>
      <w:r w:rsidR="0026735E" w:rsidRPr="60AD3E6D">
        <w:rPr>
          <w:b/>
          <w:bCs/>
          <w:lang w:eastAsia="zh-CN"/>
        </w:rPr>
        <w:t xml:space="preserve"> measurement configurations to a UE is carried in the same </w:t>
      </w:r>
      <w:proofErr w:type="spellStart"/>
      <w:r w:rsidR="0026735E" w:rsidRPr="60AD3E6D">
        <w:rPr>
          <w:b/>
          <w:bCs/>
          <w:i/>
          <w:iCs/>
          <w:lang w:eastAsia="zh-CN"/>
        </w:rPr>
        <w:t>RRCReconfiguration</w:t>
      </w:r>
      <w:proofErr w:type="spellEnd"/>
      <w:r w:rsidR="0026735E" w:rsidRPr="60AD3E6D">
        <w:rPr>
          <w:b/>
          <w:bCs/>
          <w:lang w:eastAsia="zh-CN"/>
        </w:rPr>
        <w:t xml:space="preserve"> message via </w:t>
      </w:r>
      <w:proofErr w:type="spellStart"/>
      <w:r w:rsidR="0026735E" w:rsidRPr="60AD3E6D">
        <w:rPr>
          <w:b/>
          <w:bCs/>
          <w:i/>
          <w:iCs/>
          <w:lang w:eastAsia="zh-CN"/>
        </w:rPr>
        <w:t>measConfigApplayerList</w:t>
      </w:r>
      <w:proofErr w:type="spellEnd"/>
      <w:r w:rsidR="0026735E" w:rsidRPr="60AD3E6D">
        <w:rPr>
          <w:b/>
          <w:bCs/>
          <w:lang w:eastAsia="zh-CN"/>
        </w:rPr>
        <w:t xml:space="preserve"> in </w:t>
      </w:r>
      <w:proofErr w:type="spellStart"/>
      <w:r w:rsidR="0026735E" w:rsidRPr="60AD3E6D">
        <w:rPr>
          <w:b/>
          <w:bCs/>
          <w:i/>
          <w:iCs/>
          <w:lang w:eastAsia="zh-CN"/>
        </w:rPr>
        <w:t>OtherConfig</w:t>
      </w:r>
      <w:proofErr w:type="spellEnd"/>
      <w:r w:rsidR="0026735E" w:rsidRPr="60AD3E6D">
        <w:rPr>
          <w:b/>
          <w:bCs/>
          <w:lang w:eastAsia="zh-CN"/>
        </w:rPr>
        <w:t>. Each element contains one measurement configuration container for its corresponding service type.</w:t>
      </w:r>
      <w:r>
        <w:fldChar w:fldCharType="end"/>
      </w:r>
    </w:p>
    <w:p w14:paraId="5EA78E99" w14:textId="45F7736B" w:rsidR="00E852B5" w:rsidRDefault="00E852B5" w:rsidP="006446D2">
      <w:r>
        <w:fldChar w:fldCharType="begin"/>
      </w:r>
      <w:r>
        <w:rPr>
          <w:b/>
          <w:bCs/>
          <w:lang w:eastAsia="zh-CN"/>
        </w:rPr>
        <w:instrText xml:space="preserve"> REF _Ref68116791 \w \h </w:instrText>
      </w:r>
      <w:r>
        <w:fldChar w:fldCharType="separate"/>
      </w:r>
      <w:r w:rsidR="0026735E">
        <w:rPr>
          <w:b/>
          <w:bCs/>
          <w:lang w:eastAsia="zh-CN"/>
        </w:rPr>
        <w:t>Proposal 2:</w:t>
      </w:r>
      <w:r>
        <w:fldChar w:fldCharType="end"/>
      </w:r>
      <w:r>
        <w:fldChar w:fldCharType="begin"/>
      </w:r>
      <w:r>
        <w:instrText xml:space="preserve"> REF _Ref68116791 \h </w:instrText>
      </w:r>
      <w:r>
        <w:fldChar w:fldCharType="separate"/>
      </w:r>
      <w:r w:rsidR="0026735E" w:rsidRPr="60AD3E6D">
        <w:rPr>
          <w:b/>
          <w:bCs/>
          <w:i/>
          <w:iCs/>
          <w:lang w:eastAsia="zh-CN"/>
        </w:rPr>
        <w:t>MeasReportAppLayer</w:t>
      </w:r>
      <w:r w:rsidR="0026735E" w:rsidRPr="60AD3E6D">
        <w:rPr>
          <w:b/>
          <w:bCs/>
          <w:lang w:eastAsia="zh-CN"/>
        </w:rPr>
        <w:t xml:space="preserve"> via SRB4 is used to carry NR </w:t>
      </w:r>
      <w:proofErr w:type="spellStart"/>
      <w:r w:rsidR="0026735E" w:rsidRPr="60AD3E6D">
        <w:rPr>
          <w:b/>
          <w:bCs/>
          <w:lang w:eastAsia="zh-CN"/>
        </w:rPr>
        <w:t>QoE</w:t>
      </w:r>
      <w:proofErr w:type="spellEnd"/>
      <w:r w:rsidR="0026735E" w:rsidRPr="60AD3E6D">
        <w:rPr>
          <w:b/>
          <w:bCs/>
          <w:lang w:eastAsia="zh-CN"/>
        </w:rPr>
        <w:t xml:space="preserve"> measurement report. Multiple </w:t>
      </w:r>
      <w:proofErr w:type="spellStart"/>
      <w:r w:rsidR="0026735E" w:rsidRPr="60AD3E6D">
        <w:rPr>
          <w:b/>
          <w:bCs/>
          <w:lang w:eastAsia="zh-CN"/>
        </w:rPr>
        <w:t>QoE</w:t>
      </w:r>
      <w:proofErr w:type="spellEnd"/>
      <w:r w:rsidR="0026735E" w:rsidRPr="60AD3E6D">
        <w:rPr>
          <w:b/>
          <w:bCs/>
          <w:lang w:eastAsia="zh-CN"/>
        </w:rPr>
        <w:t xml:space="preserve"> measurement report is supported by multiple </w:t>
      </w:r>
      <w:proofErr w:type="spellStart"/>
      <w:r w:rsidR="0026735E" w:rsidRPr="60AD3E6D">
        <w:rPr>
          <w:b/>
          <w:bCs/>
          <w:i/>
          <w:iCs/>
          <w:lang w:eastAsia="zh-CN"/>
        </w:rPr>
        <w:t>MeasReportAppLayer</w:t>
      </w:r>
      <w:proofErr w:type="spellEnd"/>
      <w:r w:rsidR="0026735E" w:rsidRPr="60AD3E6D">
        <w:rPr>
          <w:b/>
          <w:bCs/>
          <w:lang w:eastAsia="zh-CN"/>
        </w:rPr>
        <w:t xml:space="preserve"> messages.</w:t>
      </w:r>
      <w:r>
        <w:fldChar w:fldCharType="end"/>
      </w:r>
    </w:p>
    <w:p w14:paraId="31D593A4" w14:textId="77777777" w:rsidR="00761B4C" w:rsidRPr="00C32873" w:rsidRDefault="00761B4C" w:rsidP="00761B4C">
      <w:pPr>
        <w:rPr>
          <w:b/>
          <w:bCs/>
        </w:rPr>
      </w:pPr>
      <w:r w:rsidRPr="00C32873">
        <w:rPr>
          <w:b/>
          <w:bCs/>
        </w:rPr>
        <w:fldChar w:fldCharType="begin"/>
      </w:r>
      <w:r w:rsidRPr="00C32873">
        <w:rPr>
          <w:b/>
          <w:bCs/>
        </w:rPr>
        <w:instrText xml:space="preserve"> REF _Ref68116819 \w \h </w:instrText>
      </w:r>
      <w:r>
        <w:rPr>
          <w:b/>
          <w:bCs/>
        </w:rPr>
        <w:instrText xml:space="preserve"> \* MERGEFORMAT </w:instrText>
      </w:r>
      <w:r w:rsidRPr="00C32873">
        <w:rPr>
          <w:b/>
          <w:bCs/>
        </w:rPr>
      </w:r>
      <w:r w:rsidRPr="00C32873">
        <w:rPr>
          <w:b/>
          <w:bCs/>
        </w:rPr>
        <w:fldChar w:fldCharType="separate"/>
      </w:r>
      <w:r>
        <w:rPr>
          <w:b/>
          <w:bCs/>
        </w:rPr>
        <w:t>Observation 1:</w:t>
      </w:r>
      <w:r w:rsidRPr="00C32873">
        <w:rPr>
          <w:b/>
          <w:bCs/>
        </w:rPr>
        <w:fldChar w:fldCharType="end"/>
      </w:r>
      <w:r w:rsidRPr="00C32873">
        <w:rPr>
          <w:b/>
          <w:bCs/>
        </w:rPr>
        <w:fldChar w:fldCharType="begin"/>
      </w:r>
      <w:r w:rsidRPr="00C32873">
        <w:rPr>
          <w:b/>
          <w:bCs/>
        </w:rPr>
        <w:instrText xml:space="preserve"> REF _Ref68116819 \h </w:instrText>
      </w:r>
      <w:r>
        <w:rPr>
          <w:b/>
          <w:bCs/>
        </w:rPr>
        <w:instrText xml:space="preserve"> \* MERGEFORMAT </w:instrText>
      </w:r>
      <w:r w:rsidRPr="00C32873">
        <w:rPr>
          <w:b/>
          <w:bCs/>
        </w:rPr>
      </w:r>
      <w:r w:rsidRPr="00C32873">
        <w:rPr>
          <w:b/>
          <w:bCs/>
        </w:rPr>
        <w:fldChar w:fldCharType="separate"/>
      </w:r>
      <w:r w:rsidRPr="60AD3E6D">
        <w:rPr>
          <w:b/>
          <w:bCs/>
          <w:lang w:val="en-GB"/>
        </w:rPr>
        <w:t xml:space="preserve">UEs in RRC_CONNECTED and RRC_INACTIVE need to perform </w:t>
      </w:r>
      <w:proofErr w:type="spellStart"/>
      <w:r w:rsidRPr="60AD3E6D">
        <w:rPr>
          <w:b/>
          <w:bCs/>
          <w:lang w:val="en-GB"/>
        </w:rPr>
        <w:t>QoE</w:t>
      </w:r>
      <w:proofErr w:type="spellEnd"/>
      <w:r w:rsidRPr="60AD3E6D">
        <w:rPr>
          <w:b/>
          <w:bCs/>
          <w:lang w:val="en-GB"/>
        </w:rPr>
        <w:t xml:space="preserve"> measurement when they are in active multicast session.</w:t>
      </w:r>
      <w:r w:rsidRPr="00C32873">
        <w:rPr>
          <w:b/>
          <w:bCs/>
        </w:rPr>
        <w:fldChar w:fldCharType="end"/>
      </w:r>
    </w:p>
    <w:p w14:paraId="1840A7F7" w14:textId="12989AA8" w:rsidR="00977005" w:rsidRDefault="00E852B5" w:rsidP="006446D2">
      <w:r>
        <w:fldChar w:fldCharType="begin"/>
      </w:r>
      <w:r>
        <w:rPr>
          <w:b/>
          <w:bCs/>
          <w:lang w:eastAsia="zh-CN"/>
        </w:rPr>
        <w:instrText xml:space="preserve"> REF _Ref68116807 \w \h </w:instrText>
      </w:r>
      <w:r>
        <w:fldChar w:fldCharType="separate"/>
      </w:r>
      <w:r w:rsidR="0026735E">
        <w:rPr>
          <w:b/>
          <w:bCs/>
          <w:lang w:eastAsia="zh-CN"/>
        </w:rPr>
        <w:t>Proposal 3:</w:t>
      </w:r>
      <w:r>
        <w:fldChar w:fldCharType="end"/>
      </w:r>
      <w:r>
        <w:fldChar w:fldCharType="begin"/>
      </w:r>
      <w:r>
        <w:instrText xml:space="preserve"> REF _Ref68116807 \h </w:instrText>
      </w:r>
      <w:r>
        <w:fldChar w:fldCharType="separate"/>
      </w:r>
      <w:r w:rsidR="0026735E" w:rsidRPr="007061BE">
        <w:rPr>
          <w:b/>
          <w:bCs/>
          <w:lang w:eastAsia="zh-CN"/>
        </w:rPr>
        <w:t>For services other than MBMS, following mechanism is considered:</w:t>
      </w:r>
      <w:r>
        <w:fldChar w:fldCharType="end"/>
      </w:r>
    </w:p>
    <w:p w14:paraId="07CF7766" w14:textId="77777777" w:rsidR="001913EF" w:rsidRPr="007061BE" w:rsidRDefault="001913EF" w:rsidP="001913EF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Suspend </w:t>
      </w:r>
      <w:proofErr w:type="spellStart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and store </w:t>
      </w:r>
      <w:proofErr w:type="spellStart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configuration when UE goes to RRC_INACTIVE</w:t>
      </w:r>
    </w:p>
    <w:p w14:paraId="3D242673" w14:textId="00B76F51" w:rsidR="001913EF" w:rsidRPr="007061BE" w:rsidRDefault="00E126B9" w:rsidP="001913EF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Restore</w:t>
      </w:r>
      <w:r w:rsidR="001913EF"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="001913EF" w:rsidRPr="007061BE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="001913EF"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configuration when UE goes back to RRC_CONNECTED</w:t>
      </w:r>
      <w:r w:rsidR="001913EF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36AA3B5F" w14:textId="3525286A" w:rsidR="00977005" w:rsidRPr="00C32873" w:rsidRDefault="00977005" w:rsidP="006446D2">
      <w:pPr>
        <w:rPr>
          <w:b/>
          <w:bCs/>
        </w:rPr>
      </w:pPr>
      <w:r w:rsidRPr="00C32873">
        <w:rPr>
          <w:b/>
          <w:bCs/>
        </w:rPr>
        <w:fldChar w:fldCharType="begin"/>
      </w:r>
      <w:r w:rsidRPr="00C32873">
        <w:rPr>
          <w:b/>
          <w:bCs/>
        </w:rPr>
        <w:instrText xml:space="preserve"> REF _Ref68116832 \w \h </w:instrText>
      </w:r>
      <w:r>
        <w:rPr>
          <w:b/>
          <w:bCs/>
        </w:rPr>
        <w:instrText xml:space="preserve"> \* MERGEFORMAT </w:instrText>
      </w:r>
      <w:r w:rsidRPr="00C32873">
        <w:rPr>
          <w:b/>
          <w:bCs/>
        </w:rPr>
      </w:r>
      <w:r w:rsidRPr="00C32873">
        <w:rPr>
          <w:b/>
          <w:bCs/>
        </w:rPr>
        <w:fldChar w:fldCharType="separate"/>
      </w:r>
      <w:r w:rsidR="0026735E">
        <w:rPr>
          <w:b/>
          <w:bCs/>
        </w:rPr>
        <w:t>Observation 2:</w:t>
      </w:r>
      <w:r w:rsidRPr="00C32873">
        <w:rPr>
          <w:b/>
          <w:bCs/>
        </w:rPr>
        <w:fldChar w:fldCharType="end"/>
      </w:r>
      <w:r w:rsidRPr="00C32873">
        <w:rPr>
          <w:b/>
          <w:bCs/>
        </w:rPr>
        <w:fldChar w:fldCharType="begin"/>
      </w:r>
      <w:r w:rsidRPr="00C32873">
        <w:rPr>
          <w:b/>
          <w:bCs/>
        </w:rPr>
        <w:instrText xml:space="preserve"> REF _Ref68116832 \h </w:instrText>
      </w:r>
      <w:r>
        <w:rPr>
          <w:b/>
          <w:bCs/>
        </w:rPr>
        <w:instrText xml:space="preserve"> \* MERGEFORMAT </w:instrText>
      </w:r>
      <w:r w:rsidRPr="00C32873">
        <w:rPr>
          <w:b/>
          <w:bCs/>
        </w:rPr>
      </w:r>
      <w:r w:rsidRPr="00C32873">
        <w:rPr>
          <w:b/>
          <w:bCs/>
        </w:rPr>
        <w:fldChar w:fldCharType="separate"/>
      </w:r>
      <w:r w:rsidR="0026735E" w:rsidRPr="60AD3E6D">
        <w:rPr>
          <w:b/>
          <w:bCs/>
          <w:lang w:val="en-GB"/>
        </w:rPr>
        <w:t xml:space="preserve">Continue or suspend </w:t>
      </w:r>
      <w:proofErr w:type="spellStart"/>
      <w:r w:rsidR="0026735E" w:rsidRPr="60AD3E6D">
        <w:rPr>
          <w:b/>
          <w:bCs/>
          <w:lang w:val="en-GB"/>
        </w:rPr>
        <w:t>QoE</w:t>
      </w:r>
      <w:proofErr w:type="spellEnd"/>
      <w:r w:rsidR="0026735E" w:rsidRPr="60AD3E6D">
        <w:rPr>
          <w:b/>
          <w:bCs/>
          <w:lang w:val="en-GB"/>
        </w:rPr>
        <w:t xml:space="preserve"> measurement for MBMS service depends on whether the multicast session is in active state or inactive state.</w:t>
      </w:r>
      <w:r w:rsidRPr="00C32873">
        <w:rPr>
          <w:b/>
          <w:bCs/>
        </w:rPr>
        <w:fldChar w:fldCharType="end"/>
      </w:r>
    </w:p>
    <w:p w14:paraId="1506EAF2" w14:textId="6D8C338F" w:rsidR="00977005" w:rsidRDefault="00977005" w:rsidP="006446D2">
      <w:pPr>
        <w:rPr>
          <w:b/>
          <w:bCs/>
        </w:rPr>
      </w:pPr>
      <w:r w:rsidRPr="00C32873">
        <w:rPr>
          <w:b/>
          <w:bCs/>
        </w:rPr>
        <w:fldChar w:fldCharType="begin"/>
      </w:r>
      <w:r w:rsidRPr="00C32873">
        <w:rPr>
          <w:b/>
          <w:bCs/>
        </w:rPr>
        <w:instrText xml:space="preserve"> REF _Ref68116839 \w \h </w:instrText>
      </w:r>
      <w:r>
        <w:rPr>
          <w:b/>
          <w:bCs/>
        </w:rPr>
        <w:instrText xml:space="preserve"> \* MERGEFORMAT </w:instrText>
      </w:r>
      <w:r w:rsidRPr="00C32873">
        <w:rPr>
          <w:b/>
          <w:bCs/>
        </w:rPr>
      </w:r>
      <w:r w:rsidRPr="00C32873">
        <w:rPr>
          <w:b/>
          <w:bCs/>
        </w:rPr>
        <w:fldChar w:fldCharType="separate"/>
      </w:r>
      <w:r w:rsidR="0026735E">
        <w:rPr>
          <w:b/>
          <w:bCs/>
        </w:rPr>
        <w:t>Proposal 4:</w:t>
      </w:r>
      <w:r w:rsidRPr="00C32873">
        <w:rPr>
          <w:b/>
          <w:bCs/>
        </w:rPr>
        <w:fldChar w:fldCharType="end"/>
      </w:r>
      <w:r w:rsidRPr="00C32873">
        <w:rPr>
          <w:b/>
          <w:bCs/>
        </w:rPr>
        <w:fldChar w:fldCharType="begin"/>
      </w:r>
      <w:r w:rsidRPr="00C32873">
        <w:rPr>
          <w:b/>
          <w:bCs/>
        </w:rPr>
        <w:instrText xml:space="preserve"> REF _Ref68116839 \h </w:instrText>
      </w:r>
      <w:r>
        <w:rPr>
          <w:b/>
          <w:bCs/>
        </w:rPr>
        <w:instrText xml:space="preserve"> \* MERGEFORMAT </w:instrText>
      </w:r>
      <w:r w:rsidRPr="00C32873">
        <w:rPr>
          <w:b/>
          <w:bCs/>
        </w:rPr>
      </w:r>
      <w:r w:rsidRPr="00C32873">
        <w:rPr>
          <w:b/>
          <w:bCs/>
        </w:rPr>
        <w:fldChar w:fldCharType="separate"/>
      </w:r>
      <w:r w:rsidR="0026735E" w:rsidRPr="63D28168">
        <w:rPr>
          <w:b/>
          <w:bCs/>
          <w:lang w:eastAsia="zh-CN"/>
        </w:rPr>
        <w:t>For MBMS, UE should:</w:t>
      </w:r>
      <w:r w:rsidRPr="00C32873">
        <w:rPr>
          <w:b/>
          <w:bCs/>
        </w:rPr>
        <w:fldChar w:fldCharType="end"/>
      </w:r>
    </w:p>
    <w:p w14:paraId="595F626E" w14:textId="77777777" w:rsidR="001913EF" w:rsidRPr="007061BE" w:rsidRDefault="001913EF" w:rsidP="001913EF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Suspend </w:t>
      </w:r>
      <w:proofErr w:type="spellStart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and store </w:t>
      </w:r>
      <w:proofErr w:type="spellStart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configuration</w:t>
      </w:r>
      <w:r w:rsidRPr="0026735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63D28168">
        <w:rPr>
          <w:rFonts w:ascii="Times New Roman" w:hAnsi="Times New Roman"/>
          <w:b/>
          <w:bCs/>
          <w:sz w:val="20"/>
          <w:szCs w:val="20"/>
          <w:lang w:eastAsia="zh-CN"/>
        </w:rPr>
        <w:t>when multicast session is deactivated</w:t>
      </w:r>
      <w:r w:rsidRPr="007061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3B4FFFC3" w14:textId="53B26C69" w:rsidR="001913EF" w:rsidRPr="000677D9" w:rsidRDefault="00E126B9" w:rsidP="001913EF">
      <w:pPr>
        <w:pStyle w:val="ListParagraph"/>
        <w:numPr>
          <w:ilvl w:val="0"/>
          <w:numId w:val="47"/>
        </w:num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Restore</w:t>
      </w:r>
      <w:r w:rsidR="001913EF" w:rsidRPr="001042C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="001913EF" w:rsidRPr="001042C6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="001913EF" w:rsidRPr="001042C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configuration when multicast session is re-active</w:t>
      </w:r>
      <w:r w:rsidR="001913EF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3A0B985A" w14:textId="5EC30444" w:rsidR="00E852B5" w:rsidRPr="00977005" w:rsidRDefault="00977005" w:rsidP="006446D2">
      <w:pPr>
        <w:rPr>
          <w:b/>
          <w:bCs/>
          <w:lang w:eastAsia="zh-CN"/>
        </w:rPr>
      </w:pPr>
      <w:r w:rsidRPr="00C32873">
        <w:rPr>
          <w:b/>
          <w:bCs/>
        </w:rPr>
        <w:lastRenderedPageBreak/>
        <w:fldChar w:fldCharType="begin"/>
      </w:r>
      <w:r w:rsidRPr="00C32873">
        <w:rPr>
          <w:b/>
          <w:bCs/>
        </w:rPr>
        <w:instrText xml:space="preserve"> REF _Ref68116849 \w \h </w:instrText>
      </w:r>
      <w:r>
        <w:rPr>
          <w:b/>
          <w:bCs/>
        </w:rPr>
        <w:instrText xml:space="preserve"> \* MERGEFORMAT </w:instrText>
      </w:r>
      <w:r w:rsidRPr="00C32873">
        <w:rPr>
          <w:b/>
          <w:bCs/>
        </w:rPr>
      </w:r>
      <w:r w:rsidRPr="00C32873">
        <w:rPr>
          <w:b/>
          <w:bCs/>
        </w:rPr>
        <w:fldChar w:fldCharType="separate"/>
      </w:r>
      <w:r w:rsidR="0026735E">
        <w:rPr>
          <w:b/>
          <w:bCs/>
        </w:rPr>
        <w:t>Proposal 5:</w:t>
      </w:r>
      <w:r w:rsidRPr="00C32873">
        <w:rPr>
          <w:b/>
          <w:bCs/>
        </w:rPr>
        <w:fldChar w:fldCharType="end"/>
      </w:r>
      <w:r w:rsidRPr="00C32873">
        <w:rPr>
          <w:b/>
          <w:bCs/>
        </w:rPr>
        <w:fldChar w:fldCharType="begin"/>
      </w:r>
      <w:r w:rsidRPr="00C32873">
        <w:rPr>
          <w:b/>
          <w:bCs/>
        </w:rPr>
        <w:instrText xml:space="preserve"> REF _Ref68116849 \h </w:instrText>
      </w:r>
      <w:r>
        <w:rPr>
          <w:b/>
          <w:bCs/>
        </w:rPr>
        <w:instrText xml:space="preserve"> \* MERGEFORMAT </w:instrText>
      </w:r>
      <w:r w:rsidRPr="00C32873">
        <w:rPr>
          <w:b/>
          <w:bCs/>
        </w:rPr>
      </w:r>
      <w:r w:rsidRPr="00C32873">
        <w:rPr>
          <w:b/>
          <w:bCs/>
        </w:rPr>
        <w:fldChar w:fldCharType="separate"/>
      </w:r>
      <w:r w:rsidR="0026735E" w:rsidRPr="63D28168">
        <w:rPr>
          <w:b/>
          <w:bCs/>
          <w:lang w:eastAsia="zh-CN"/>
        </w:rPr>
        <w:t>QoE measurement in RRC_INACTIVE state for active multicast session reuses logged measurement mechanism as baseline, including:</w:t>
      </w:r>
      <w:r w:rsidRPr="00C32873">
        <w:rPr>
          <w:b/>
          <w:bCs/>
        </w:rPr>
        <w:fldChar w:fldCharType="end"/>
      </w:r>
    </w:p>
    <w:p w14:paraId="2EF63EB4" w14:textId="77777777" w:rsidR="001913EF" w:rsidRDefault="001913EF" w:rsidP="001913EF">
      <w:pPr>
        <w:pStyle w:val="ListParagraph"/>
        <w:numPr>
          <w:ilvl w:val="0"/>
          <w:numId w:val="44"/>
        </w:numPr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  <w:r w:rsidRPr="60AD3E6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Limited memory size for storing </w:t>
      </w:r>
      <w:proofErr w:type="spellStart"/>
      <w:r w:rsidRPr="60AD3E6D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60AD3E6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reports </w:t>
      </w:r>
    </w:p>
    <w:p w14:paraId="37D04F31" w14:textId="77777777" w:rsidR="001913EF" w:rsidRDefault="001913EF" w:rsidP="001913EF">
      <w:pPr>
        <w:pStyle w:val="ListParagraph"/>
        <w:numPr>
          <w:ilvl w:val="0"/>
          <w:numId w:val="44"/>
        </w:numPr>
        <w:rPr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Perform</w:t>
      </w:r>
      <w:r w:rsidRPr="60AD3E6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60AD3E6D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Pr="60AD3E6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when UE is in RRC_INACTIVE state</w:t>
      </w:r>
    </w:p>
    <w:p w14:paraId="4D7ACF6F" w14:textId="3837BA34" w:rsidR="001913EF" w:rsidRDefault="00E126B9" w:rsidP="001913EF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>R</w:t>
      </w:r>
      <w:r w:rsidR="001913E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etrieve </w:t>
      </w:r>
      <w:proofErr w:type="spellStart"/>
      <w:r w:rsidR="001913EF"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 w:rsidR="001913E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information (i.e. measurement report) when UE is going back to RRC_CONNECTED</w:t>
      </w:r>
    </w:p>
    <w:p w14:paraId="06A8177E" w14:textId="61D97DB7" w:rsidR="00E14531" w:rsidRPr="006865FA" w:rsidRDefault="001913EF" w:rsidP="00C32873">
      <w:pPr>
        <w:pStyle w:val="ListParagraph"/>
        <w:numPr>
          <w:ilvl w:val="0"/>
          <w:numId w:val="44"/>
        </w:numPr>
        <w:rPr>
          <w:b/>
          <w:bCs/>
          <w:lang w:eastAsia="zh-CN"/>
        </w:rPr>
      </w:pP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Discard stored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QoE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measurement configurations and reports upon timer expiration.</w:t>
      </w:r>
    </w:p>
    <w:p w14:paraId="3240CC6A" w14:textId="77777777" w:rsidR="00E14531" w:rsidRPr="005E43A7" w:rsidRDefault="00E14531" w:rsidP="00E14531">
      <w:pPr>
        <w:pStyle w:val="Heading1"/>
      </w:pPr>
      <w:r>
        <w:t>References</w:t>
      </w:r>
    </w:p>
    <w:p w14:paraId="22B15C44" w14:textId="68D73400" w:rsidR="00B06622" w:rsidRPr="006446D2" w:rsidRDefault="0057308A" w:rsidP="00B06622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7" w:name="_Ref68250159"/>
      <w:r>
        <w:rPr>
          <w:rFonts w:ascii="Times New Roman" w:hAnsi="Times New Roman"/>
          <w:sz w:val="20"/>
          <w:szCs w:val="20"/>
        </w:rPr>
        <w:t>R</w:t>
      </w:r>
      <w:r w:rsidR="00B06622">
        <w:rPr>
          <w:rFonts w:ascii="Times New Roman" w:hAnsi="Times New Roman"/>
          <w:sz w:val="20"/>
          <w:szCs w:val="20"/>
        </w:rPr>
        <w:t xml:space="preserve">P-210913, New WID on NR </w:t>
      </w:r>
      <w:proofErr w:type="spellStart"/>
      <w:r w:rsidR="00B06622">
        <w:rPr>
          <w:rFonts w:ascii="Times New Roman" w:hAnsi="Times New Roman"/>
          <w:sz w:val="20"/>
          <w:szCs w:val="20"/>
        </w:rPr>
        <w:t>QoE</w:t>
      </w:r>
      <w:proofErr w:type="spellEnd"/>
      <w:r w:rsidR="00B06622">
        <w:rPr>
          <w:rFonts w:ascii="Times New Roman" w:hAnsi="Times New Roman"/>
          <w:sz w:val="20"/>
          <w:szCs w:val="20"/>
        </w:rPr>
        <w:t xml:space="preserve"> management and optimizations for diverse services</w:t>
      </w:r>
      <w:bookmarkEnd w:id="7"/>
    </w:p>
    <w:p w14:paraId="52B4FA46" w14:textId="3C27B740" w:rsidR="004B53D6" w:rsidRDefault="00CE1702" w:rsidP="006446D2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S2-</w:t>
      </w:r>
      <w:r w:rsidR="00E6567B">
        <w:rPr>
          <w:rFonts w:ascii="Times New Roman" w:hAnsi="Times New Roman"/>
          <w:sz w:val="20"/>
          <w:szCs w:val="20"/>
        </w:rPr>
        <w:t>2102077, reply LS on 5MBS progress and issues to address, SA2</w:t>
      </w:r>
    </w:p>
    <w:p w14:paraId="5AADE63E" w14:textId="5EF96FFC" w:rsidR="004B53D6" w:rsidRPr="006446D2" w:rsidRDefault="00104636" w:rsidP="006446D2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bookmarkStart w:id="8" w:name="_Ref68212708"/>
      <w:r>
        <w:rPr>
          <w:rFonts w:ascii="Times New Roman" w:hAnsi="Times New Roman"/>
          <w:sz w:val="20"/>
          <w:szCs w:val="20"/>
        </w:rPr>
        <w:t>TR</w:t>
      </w:r>
      <w:r w:rsidR="00F23408">
        <w:rPr>
          <w:rFonts w:ascii="Times New Roman" w:hAnsi="Times New Roman"/>
          <w:sz w:val="20"/>
          <w:szCs w:val="20"/>
        </w:rPr>
        <w:t xml:space="preserve">38.890, Study on NR </w:t>
      </w:r>
      <w:proofErr w:type="spellStart"/>
      <w:r w:rsidR="00F23408">
        <w:rPr>
          <w:rFonts w:ascii="Times New Roman" w:hAnsi="Times New Roman"/>
          <w:sz w:val="20"/>
          <w:szCs w:val="20"/>
        </w:rPr>
        <w:t>QoE</w:t>
      </w:r>
      <w:proofErr w:type="spellEnd"/>
      <w:r w:rsidR="00F23408">
        <w:rPr>
          <w:rFonts w:ascii="Times New Roman" w:hAnsi="Times New Roman"/>
          <w:sz w:val="20"/>
          <w:szCs w:val="20"/>
        </w:rPr>
        <w:t xml:space="preserve"> management and optimization for diverse services</w:t>
      </w:r>
      <w:bookmarkEnd w:id="8"/>
    </w:p>
    <w:sectPr w:rsidR="004B53D6" w:rsidRPr="006446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20AF5" w14:textId="77777777" w:rsidR="00BA4A04" w:rsidRDefault="00BA4A04" w:rsidP="007E56C9">
      <w:pPr>
        <w:spacing w:after="0"/>
      </w:pPr>
      <w:r>
        <w:separator/>
      </w:r>
    </w:p>
  </w:endnote>
  <w:endnote w:type="continuationSeparator" w:id="0">
    <w:p w14:paraId="7F6A84E2" w14:textId="77777777" w:rsidR="00BA4A04" w:rsidRDefault="00BA4A04" w:rsidP="007E56C9">
      <w:pPr>
        <w:spacing w:after="0"/>
      </w:pPr>
      <w:r>
        <w:continuationSeparator/>
      </w:r>
    </w:p>
  </w:endnote>
  <w:endnote w:type="continuationNotice" w:id="1">
    <w:p w14:paraId="1AFAA292" w14:textId="77777777" w:rsidR="00BA4A04" w:rsidRDefault="00BA4A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10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F1278" w14:textId="77777777" w:rsidR="00BA4A04" w:rsidRDefault="00BA4A04" w:rsidP="007E56C9">
      <w:pPr>
        <w:spacing w:after="0"/>
      </w:pPr>
      <w:r>
        <w:separator/>
      </w:r>
    </w:p>
  </w:footnote>
  <w:footnote w:type="continuationSeparator" w:id="0">
    <w:p w14:paraId="1B335C6B" w14:textId="77777777" w:rsidR="00BA4A04" w:rsidRDefault="00BA4A04" w:rsidP="007E56C9">
      <w:pPr>
        <w:spacing w:after="0"/>
      </w:pPr>
      <w:r>
        <w:continuationSeparator/>
      </w:r>
    </w:p>
  </w:footnote>
  <w:footnote w:type="continuationNotice" w:id="1">
    <w:p w14:paraId="253872E8" w14:textId="77777777" w:rsidR="00BA4A04" w:rsidRDefault="00BA4A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3584A"/>
    <w:multiLevelType w:val="hybridMultilevel"/>
    <w:tmpl w:val="A008BA38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04C2"/>
    <w:multiLevelType w:val="hybridMultilevel"/>
    <w:tmpl w:val="6304FF3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E7BE8"/>
    <w:multiLevelType w:val="hybridMultilevel"/>
    <w:tmpl w:val="8AC6636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E6A90"/>
    <w:multiLevelType w:val="hybridMultilevel"/>
    <w:tmpl w:val="A84E5474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43777"/>
    <w:multiLevelType w:val="hybridMultilevel"/>
    <w:tmpl w:val="299232E6"/>
    <w:lvl w:ilvl="0" w:tplc="2B7818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95261"/>
    <w:multiLevelType w:val="hybridMultilevel"/>
    <w:tmpl w:val="FFFFFFFF"/>
    <w:lvl w:ilvl="0" w:tplc="12A6F0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F8A78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0CBC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C2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467D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C8ED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ACB1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8E9A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08B8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27A77"/>
    <w:multiLevelType w:val="hybridMultilevel"/>
    <w:tmpl w:val="0E10E0BE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01125"/>
    <w:multiLevelType w:val="multilevel"/>
    <w:tmpl w:val="D0D877B2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95A2895"/>
    <w:multiLevelType w:val="hybridMultilevel"/>
    <w:tmpl w:val="39DE632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E4249"/>
    <w:multiLevelType w:val="hybridMultilevel"/>
    <w:tmpl w:val="462EE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05816"/>
    <w:multiLevelType w:val="hybridMultilevel"/>
    <w:tmpl w:val="3118ACC6"/>
    <w:lvl w:ilvl="0" w:tplc="828CDB4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162D2F"/>
    <w:multiLevelType w:val="multilevel"/>
    <w:tmpl w:val="2D2C4C3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3663B50"/>
    <w:multiLevelType w:val="hybridMultilevel"/>
    <w:tmpl w:val="03C022C2"/>
    <w:lvl w:ilvl="0" w:tplc="A9FE1E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366E83"/>
    <w:multiLevelType w:val="hybridMultilevel"/>
    <w:tmpl w:val="B1C8E07E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5250F5"/>
    <w:multiLevelType w:val="hybridMultilevel"/>
    <w:tmpl w:val="5BB46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63CFD"/>
    <w:multiLevelType w:val="hybridMultilevel"/>
    <w:tmpl w:val="E768159C"/>
    <w:lvl w:ilvl="0" w:tplc="91F63378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A54E0B"/>
    <w:multiLevelType w:val="hybridMultilevel"/>
    <w:tmpl w:val="DF3EEBF8"/>
    <w:lvl w:ilvl="0" w:tplc="D354C7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B5CEF"/>
    <w:multiLevelType w:val="hybridMultilevel"/>
    <w:tmpl w:val="EB000BE6"/>
    <w:lvl w:ilvl="0" w:tplc="1F9AA38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939D7"/>
    <w:multiLevelType w:val="hybridMultilevel"/>
    <w:tmpl w:val="4B209BEC"/>
    <w:lvl w:ilvl="0" w:tplc="A9FE1E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B0485A"/>
    <w:multiLevelType w:val="hybridMultilevel"/>
    <w:tmpl w:val="8220636E"/>
    <w:lvl w:ilvl="0" w:tplc="674089F6">
      <w:start w:val="1"/>
      <w:numFmt w:val="decimal"/>
      <w:lvlText w:val="Observation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8D4EA1"/>
    <w:multiLevelType w:val="hybridMultilevel"/>
    <w:tmpl w:val="08B68D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5043B"/>
    <w:multiLevelType w:val="hybridMultilevel"/>
    <w:tmpl w:val="D64CD810"/>
    <w:lvl w:ilvl="0" w:tplc="6B24D2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B82CA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9866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7CF1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568C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D448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A630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B2CF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08BB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B4ED6"/>
    <w:multiLevelType w:val="hybridMultilevel"/>
    <w:tmpl w:val="7E8A1878"/>
    <w:lvl w:ilvl="0" w:tplc="B2587D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2392F"/>
    <w:multiLevelType w:val="hybridMultilevel"/>
    <w:tmpl w:val="17C68206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70146DC0"/>
    <w:lvl w:ilvl="0" w:tplc="022A7560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8" w15:restartNumberingAfterBreak="0">
    <w:nsid w:val="73FA1120"/>
    <w:multiLevelType w:val="hybridMultilevel"/>
    <w:tmpl w:val="73FA1120"/>
    <w:lvl w:ilvl="0" w:tplc="EB325B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1E6D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A4D8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52B0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56CB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964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E91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7A0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C07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C170E"/>
    <w:multiLevelType w:val="hybridMultilevel"/>
    <w:tmpl w:val="FB48A67A"/>
    <w:lvl w:ilvl="0" w:tplc="FD10F17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B71C5"/>
    <w:multiLevelType w:val="hybridMultilevel"/>
    <w:tmpl w:val="C15ED79E"/>
    <w:lvl w:ilvl="0" w:tplc="6BBA1D1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83872"/>
    <w:multiLevelType w:val="hybridMultilevel"/>
    <w:tmpl w:val="3A1CA2A6"/>
    <w:lvl w:ilvl="0" w:tplc="9B964D0A">
      <w:start w:val="1"/>
      <w:numFmt w:val="decimal"/>
      <w:lvlText w:val="Proposal %1:"/>
      <w:lvlJc w:val="center"/>
      <w:pPr>
        <w:ind w:left="720" w:hanging="360"/>
      </w:pPr>
      <w:rPr>
        <w:rFonts w:ascii="10" w:hAnsi="10"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652594"/>
    <w:multiLevelType w:val="hybridMultilevel"/>
    <w:tmpl w:val="C3205BEA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2"/>
  </w:num>
  <w:num w:numId="3">
    <w:abstractNumId w:val="14"/>
  </w:num>
  <w:num w:numId="4">
    <w:abstractNumId w:val="21"/>
  </w:num>
  <w:num w:numId="5">
    <w:abstractNumId w:val="10"/>
  </w:num>
  <w:num w:numId="6">
    <w:abstractNumId w:val="8"/>
  </w:num>
  <w:num w:numId="7">
    <w:abstractNumId w:val="0"/>
  </w:num>
  <w:num w:numId="8">
    <w:abstractNumId w:val="8"/>
  </w:num>
  <w:num w:numId="9">
    <w:abstractNumId w:val="8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8"/>
  </w:num>
  <w:num w:numId="16">
    <w:abstractNumId w:val="8"/>
  </w:num>
  <w:num w:numId="17">
    <w:abstractNumId w:val="8"/>
  </w:num>
  <w:num w:numId="18">
    <w:abstractNumId w:val="0"/>
  </w:num>
  <w:num w:numId="19">
    <w:abstractNumId w:val="8"/>
  </w:num>
  <w:num w:numId="20">
    <w:abstractNumId w:val="23"/>
  </w:num>
  <w:num w:numId="21">
    <w:abstractNumId w:val="33"/>
  </w:num>
  <w:num w:numId="22">
    <w:abstractNumId w:val="27"/>
  </w:num>
  <w:num w:numId="23">
    <w:abstractNumId w:val="28"/>
  </w:num>
  <w:num w:numId="24">
    <w:abstractNumId w:val="11"/>
  </w:num>
  <w:num w:numId="25">
    <w:abstractNumId w:val="7"/>
  </w:num>
  <w:num w:numId="26">
    <w:abstractNumId w:val="17"/>
  </w:num>
  <w:num w:numId="27">
    <w:abstractNumId w:val="1"/>
  </w:num>
  <w:num w:numId="28">
    <w:abstractNumId w:val="22"/>
  </w:num>
  <w:num w:numId="29">
    <w:abstractNumId w:val="9"/>
  </w:num>
  <w:num w:numId="30">
    <w:abstractNumId w:val="26"/>
  </w:num>
  <w:num w:numId="31">
    <w:abstractNumId w:val="16"/>
  </w:num>
  <w:num w:numId="32">
    <w:abstractNumId w:val="3"/>
  </w:num>
  <w:num w:numId="33">
    <w:abstractNumId w:val="2"/>
  </w:num>
  <w:num w:numId="34">
    <w:abstractNumId w:val="20"/>
  </w:num>
  <w:num w:numId="35">
    <w:abstractNumId w:val="13"/>
  </w:num>
  <w:num w:numId="36">
    <w:abstractNumId w:val="13"/>
  </w:num>
  <w:num w:numId="37">
    <w:abstractNumId w:val="5"/>
  </w:num>
  <w:num w:numId="38">
    <w:abstractNumId w:val="29"/>
  </w:num>
  <w:num w:numId="39">
    <w:abstractNumId w:val="32"/>
  </w:num>
  <w:num w:numId="40">
    <w:abstractNumId w:val="15"/>
  </w:num>
  <w:num w:numId="41">
    <w:abstractNumId w:val="30"/>
  </w:num>
  <w:num w:numId="42">
    <w:abstractNumId w:val="18"/>
  </w:num>
  <w:num w:numId="43">
    <w:abstractNumId w:val="4"/>
  </w:num>
  <w:num w:numId="44">
    <w:abstractNumId w:val="31"/>
  </w:num>
  <w:num w:numId="45">
    <w:abstractNumId w:val="24"/>
  </w:num>
  <w:num w:numId="46">
    <w:abstractNumId w:val="6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FA"/>
    <w:rsid w:val="0000222F"/>
    <w:rsid w:val="00003E06"/>
    <w:rsid w:val="000078F5"/>
    <w:rsid w:val="000111D4"/>
    <w:rsid w:val="00014B44"/>
    <w:rsid w:val="0002295F"/>
    <w:rsid w:val="0002528F"/>
    <w:rsid w:val="000264AA"/>
    <w:rsid w:val="00026DF1"/>
    <w:rsid w:val="00027C05"/>
    <w:rsid w:val="00030C4E"/>
    <w:rsid w:val="00030E5F"/>
    <w:rsid w:val="000312D0"/>
    <w:rsid w:val="00032C4F"/>
    <w:rsid w:val="00035DFB"/>
    <w:rsid w:val="0003721B"/>
    <w:rsid w:val="00037E0D"/>
    <w:rsid w:val="00037E35"/>
    <w:rsid w:val="00042288"/>
    <w:rsid w:val="000427AB"/>
    <w:rsid w:val="000436F4"/>
    <w:rsid w:val="00043748"/>
    <w:rsid w:val="0005037E"/>
    <w:rsid w:val="00051235"/>
    <w:rsid w:val="00052EEF"/>
    <w:rsid w:val="00055D27"/>
    <w:rsid w:val="00057605"/>
    <w:rsid w:val="00057C8A"/>
    <w:rsid w:val="00060132"/>
    <w:rsid w:val="0006101C"/>
    <w:rsid w:val="0006228A"/>
    <w:rsid w:val="00062F35"/>
    <w:rsid w:val="0006479B"/>
    <w:rsid w:val="000665EA"/>
    <w:rsid w:val="000677D9"/>
    <w:rsid w:val="00073C3E"/>
    <w:rsid w:val="00076486"/>
    <w:rsid w:val="00076B76"/>
    <w:rsid w:val="00077614"/>
    <w:rsid w:val="000801C3"/>
    <w:rsid w:val="00092A1F"/>
    <w:rsid w:val="00092EE9"/>
    <w:rsid w:val="00094896"/>
    <w:rsid w:val="00095258"/>
    <w:rsid w:val="000971F7"/>
    <w:rsid w:val="000A014D"/>
    <w:rsid w:val="000A06D2"/>
    <w:rsid w:val="000A26E9"/>
    <w:rsid w:val="000A30A0"/>
    <w:rsid w:val="000A50B8"/>
    <w:rsid w:val="000A50F8"/>
    <w:rsid w:val="000A59AC"/>
    <w:rsid w:val="000A763A"/>
    <w:rsid w:val="000B486D"/>
    <w:rsid w:val="000B5D0D"/>
    <w:rsid w:val="000B6589"/>
    <w:rsid w:val="000C3E0E"/>
    <w:rsid w:val="000C6339"/>
    <w:rsid w:val="000D08A3"/>
    <w:rsid w:val="000D0B9A"/>
    <w:rsid w:val="000D4746"/>
    <w:rsid w:val="000E0D98"/>
    <w:rsid w:val="000E2328"/>
    <w:rsid w:val="000E2C6D"/>
    <w:rsid w:val="000E4BE7"/>
    <w:rsid w:val="000E4C1A"/>
    <w:rsid w:val="000E5758"/>
    <w:rsid w:val="000E62E5"/>
    <w:rsid w:val="000E6BDC"/>
    <w:rsid w:val="000F0D74"/>
    <w:rsid w:val="000F4C7E"/>
    <w:rsid w:val="000F5CA8"/>
    <w:rsid w:val="000F7896"/>
    <w:rsid w:val="00101161"/>
    <w:rsid w:val="00102A15"/>
    <w:rsid w:val="001042C6"/>
    <w:rsid w:val="00104636"/>
    <w:rsid w:val="001062AC"/>
    <w:rsid w:val="00112D48"/>
    <w:rsid w:val="00114B31"/>
    <w:rsid w:val="00116479"/>
    <w:rsid w:val="001169C5"/>
    <w:rsid w:val="00117A08"/>
    <w:rsid w:val="00127A30"/>
    <w:rsid w:val="0013055A"/>
    <w:rsid w:val="00133209"/>
    <w:rsid w:val="00133F35"/>
    <w:rsid w:val="0013606F"/>
    <w:rsid w:val="001407E3"/>
    <w:rsid w:val="001408B8"/>
    <w:rsid w:val="00146A76"/>
    <w:rsid w:val="0014716F"/>
    <w:rsid w:val="001503D1"/>
    <w:rsid w:val="0015040F"/>
    <w:rsid w:val="001570D5"/>
    <w:rsid w:val="0015740E"/>
    <w:rsid w:val="00160480"/>
    <w:rsid w:val="00162241"/>
    <w:rsid w:val="0016360F"/>
    <w:rsid w:val="0016521C"/>
    <w:rsid w:val="00165861"/>
    <w:rsid w:val="00166C41"/>
    <w:rsid w:val="001675C1"/>
    <w:rsid w:val="00170E6B"/>
    <w:rsid w:val="001711A4"/>
    <w:rsid w:val="0017735E"/>
    <w:rsid w:val="00182496"/>
    <w:rsid w:val="001839CD"/>
    <w:rsid w:val="00183E0E"/>
    <w:rsid w:val="00186CB3"/>
    <w:rsid w:val="001913EF"/>
    <w:rsid w:val="00192E68"/>
    <w:rsid w:val="00195713"/>
    <w:rsid w:val="001961D5"/>
    <w:rsid w:val="00197B7F"/>
    <w:rsid w:val="00197FAE"/>
    <w:rsid w:val="001A0B31"/>
    <w:rsid w:val="001A0DE0"/>
    <w:rsid w:val="001A14F7"/>
    <w:rsid w:val="001A55A8"/>
    <w:rsid w:val="001B23E9"/>
    <w:rsid w:val="001B47EF"/>
    <w:rsid w:val="001B4B21"/>
    <w:rsid w:val="001B5224"/>
    <w:rsid w:val="001B549C"/>
    <w:rsid w:val="001B65AE"/>
    <w:rsid w:val="001B6AD3"/>
    <w:rsid w:val="001B7621"/>
    <w:rsid w:val="001C0FAD"/>
    <w:rsid w:val="001C330F"/>
    <w:rsid w:val="001C33BA"/>
    <w:rsid w:val="001C4EF3"/>
    <w:rsid w:val="001C52B7"/>
    <w:rsid w:val="001D15D1"/>
    <w:rsid w:val="001D3AAD"/>
    <w:rsid w:val="001D3E60"/>
    <w:rsid w:val="001D4B7A"/>
    <w:rsid w:val="001D5A59"/>
    <w:rsid w:val="001D67C6"/>
    <w:rsid w:val="001D6A98"/>
    <w:rsid w:val="001E1F43"/>
    <w:rsid w:val="001E2166"/>
    <w:rsid w:val="001E283E"/>
    <w:rsid w:val="001E76CD"/>
    <w:rsid w:val="001F17BE"/>
    <w:rsid w:val="001F25DE"/>
    <w:rsid w:val="001F3F72"/>
    <w:rsid w:val="001F7A03"/>
    <w:rsid w:val="0020686A"/>
    <w:rsid w:val="00206AF4"/>
    <w:rsid w:val="00210B9F"/>
    <w:rsid w:val="00212988"/>
    <w:rsid w:val="00216A24"/>
    <w:rsid w:val="00222C88"/>
    <w:rsid w:val="00224750"/>
    <w:rsid w:val="00227AD8"/>
    <w:rsid w:val="002357C9"/>
    <w:rsid w:val="00235E99"/>
    <w:rsid w:val="002410C9"/>
    <w:rsid w:val="002443B6"/>
    <w:rsid w:val="002472E2"/>
    <w:rsid w:val="0025099A"/>
    <w:rsid w:val="002532F1"/>
    <w:rsid w:val="00262FA9"/>
    <w:rsid w:val="0026420F"/>
    <w:rsid w:val="00264887"/>
    <w:rsid w:val="00265906"/>
    <w:rsid w:val="0026697B"/>
    <w:rsid w:val="00266CA7"/>
    <w:rsid w:val="0026735E"/>
    <w:rsid w:val="0026794F"/>
    <w:rsid w:val="00267FFD"/>
    <w:rsid w:val="00274578"/>
    <w:rsid w:val="002751F9"/>
    <w:rsid w:val="00275622"/>
    <w:rsid w:val="00276545"/>
    <w:rsid w:val="00277A51"/>
    <w:rsid w:val="0028048D"/>
    <w:rsid w:val="00280759"/>
    <w:rsid w:val="00281ABD"/>
    <w:rsid w:val="002824B5"/>
    <w:rsid w:val="00283A2A"/>
    <w:rsid w:val="00284A78"/>
    <w:rsid w:val="0029037F"/>
    <w:rsid w:val="00290EE6"/>
    <w:rsid w:val="00291AEC"/>
    <w:rsid w:val="00297F10"/>
    <w:rsid w:val="002A1349"/>
    <w:rsid w:val="002A1DE5"/>
    <w:rsid w:val="002A23AC"/>
    <w:rsid w:val="002A3624"/>
    <w:rsid w:val="002A5CE9"/>
    <w:rsid w:val="002B0AD9"/>
    <w:rsid w:val="002B2B8E"/>
    <w:rsid w:val="002B3124"/>
    <w:rsid w:val="002B35E0"/>
    <w:rsid w:val="002B3A37"/>
    <w:rsid w:val="002B7531"/>
    <w:rsid w:val="002B7836"/>
    <w:rsid w:val="002B7E9B"/>
    <w:rsid w:val="002B7F00"/>
    <w:rsid w:val="002C1663"/>
    <w:rsid w:val="002D60B0"/>
    <w:rsid w:val="002D7C3F"/>
    <w:rsid w:val="002D7F76"/>
    <w:rsid w:val="002E2DB5"/>
    <w:rsid w:val="002F0320"/>
    <w:rsid w:val="002F0789"/>
    <w:rsid w:val="002F1C5F"/>
    <w:rsid w:val="002F346F"/>
    <w:rsid w:val="0030162A"/>
    <w:rsid w:val="003105B2"/>
    <w:rsid w:val="00312E5A"/>
    <w:rsid w:val="0031309A"/>
    <w:rsid w:val="003149DA"/>
    <w:rsid w:val="00324589"/>
    <w:rsid w:val="0033066E"/>
    <w:rsid w:val="00331A0E"/>
    <w:rsid w:val="00332F96"/>
    <w:rsid w:val="0033309A"/>
    <w:rsid w:val="00333E50"/>
    <w:rsid w:val="003365AF"/>
    <w:rsid w:val="003442DD"/>
    <w:rsid w:val="00345D36"/>
    <w:rsid w:val="00345F6D"/>
    <w:rsid w:val="003469B9"/>
    <w:rsid w:val="0034765E"/>
    <w:rsid w:val="00350645"/>
    <w:rsid w:val="003512CC"/>
    <w:rsid w:val="00353344"/>
    <w:rsid w:val="00357B04"/>
    <w:rsid w:val="00366113"/>
    <w:rsid w:val="003669A4"/>
    <w:rsid w:val="003677E8"/>
    <w:rsid w:val="003714F7"/>
    <w:rsid w:val="00372FE7"/>
    <w:rsid w:val="00374418"/>
    <w:rsid w:val="00381281"/>
    <w:rsid w:val="00381648"/>
    <w:rsid w:val="00387104"/>
    <w:rsid w:val="003A34B4"/>
    <w:rsid w:val="003A37EF"/>
    <w:rsid w:val="003A4BBF"/>
    <w:rsid w:val="003A657D"/>
    <w:rsid w:val="003B06D0"/>
    <w:rsid w:val="003B7001"/>
    <w:rsid w:val="003C23C9"/>
    <w:rsid w:val="003C3A98"/>
    <w:rsid w:val="003D1C14"/>
    <w:rsid w:val="003D27EC"/>
    <w:rsid w:val="003D2E06"/>
    <w:rsid w:val="003D33F9"/>
    <w:rsid w:val="003D4442"/>
    <w:rsid w:val="003D5CFB"/>
    <w:rsid w:val="003D7E6C"/>
    <w:rsid w:val="003E036D"/>
    <w:rsid w:val="003E0BE2"/>
    <w:rsid w:val="003E1681"/>
    <w:rsid w:val="003E1DD5"/>
    <w:rsid w:val="003E35F5"/>
    <w:rsid w:val="003E39C4"/>
    <w:rsid w:val="003E7948"/>
    <w:rsid w:val="003E7D05"/>
    <w:rsid w:val="003F1E94"/>
    <w:rsid w:val="003F3054"/>
    <w:rsid w:val="003F5057"/>
    <w:rsid w:val="003F5443"/>
    <w:rsid w:val="004028DD"/>
    <w:rsid w:val="00402A37"/>
    <w:rsid w:val="00402C31"/>
    <w:rsid w:val="00402C41"/>
    <w:rsid w:val="00402E69"/>
    <w:rsid w:val="00405677"/>
    <w:rsid w:val="0040747B"/>
    <w:rsid w:val="00411993"/>
    <w:rsid w:val="004134CC"/>
    <w:rsid w:val="00413663"/>
    <w:rsid w:val="00413D93"/>
    <w:rsid w:val="00415E5A"/>
    <w:rsid w:val="004201E0"/>
    <w:rsid w:val="0042250E"/>
    <w:rsid w:val="00424876"/>
    <w:rsid w:val="00425ED2"/>
    <w:rsid w:val="00430026"/>
    <w:rsid w:val="00431986"/>
    <w:rsid w:val="00433D62"/>
    <w:rsid w:val="00436EA1"/>
    <w:rsid w:val="004435E4"/>
    <w:rsid w:val="004478A6"/>
    <w:rsid w:val="004549E1"/>
    <w:rsid w:val="00461CFF"/>
    <w:rsid w:val="00465DAB"/>
    <w:rsid w:val="004700ED"/>
    <w:rsid w:val="004711CE"/>
    <w:rsid w:val="00473223"/>
    <w:rsid w:val="004764AD"/>
    <w:rsid w:val="0047699F"/>
    <w:rsid w:val="0048325C"/>
    <w:rsid w:val="00483D92"/>
    <w:rsid w:val="00487CAD"/>
    <w:rsid w:val="00490EDD"/>
    <w:rsid w:val="0049423F"/>
    <w:rsid w:val="00494A45"/>
    <w:rsid w:val="00496F63"/>
    <w:rsid w:val="00497E3D"/>
    <w:rsid w:val="004A2AF8"/>
    <w:rsid w:val="004A4AFD"/>
    <w:rsid w:val="004A5AFC"/>
    <w:rsid w:val="004A6A48"/>
    <w:rsid w:val="004B2A75"/>
    <w:rsid w:val="004B51FF"/>
    <w:rsid w:val="004B53D6"/>
    <w:rsid w:val="004B5A60"/>
    <w:rsid w:val="004B5F2D"/>
    <w:rsid w:val="004B6B97"/>
    <w:rsid w:val="004B6D69"/>
    <w:rsid w:val="004C2A8B"/>
    <w:rsid w:val="004C4D79"/>
    <w:rsid w:val="004C7CB9"/>
    <w:rsid w:val="004D14B1"/>
    <w:rsid w:val="004D610B"/>
    <w:rsid w:val="004D64FA"/>
    <w:rsid w:val="004D7344"/>
    <w:rsid w:val="004E0304"/>
    <w:rsid w:val="004E1590"/>
    <w:rsid w:val="004E379D"/>
    <w:rsid w:val="004F14BA"/>
    <w:rsid w:val="004F2FAB"/>
    <w:rsid w:val="004F3ABE"/>
    <w:rsid w:val="004F4BE6"/>
    <w:rsid w:val="004F58AD"/>
    <w:rsid w:val="00501AAF"/>
    <w:rsid w:val="00502241"/>
    <w:rsid w:val="00504CD8"/>
    <w:rsid w:val="00504DDF"/>
    <w:rsid w:val="00505943"/>
    <w:rsid w:val="005071AB"/>
    <w:rsid w:val="005107E0"/>
    <w:rsid w:val="00515F57"/>
    <w:rsid w:val="005167E3"/>
    <w:rsid w:val="00521B56"/>
    <w:rsid w:val="005240C3"/>
    <w:rsid w:val="00526429"/>
    <w:rsid w:val="00527A2A"/>
    <w:rsid w:val="00531AD8"/>
    <w:rsid w:val="005322E3"/>
    <w:rsid w:val="00535F8F"/>
    <w:rsid w:val="005450E2"/>
    <w:rsid w:val="00545E1E"/>
    <w:rsid w:val="0054611B"/>
    <w:rsid w:val="00547D15"/>
    <w:rsid w:val="00550975"/>
    <w:rsid w:val="00551878"/>
    <w:rsid w:val="0055194A"/>
    <w:rsid w:val="00553D6E"/>
    <w:rsid w:val="00553FA7"/>
    <w:rsid w:val="005561B1"/>
    <w:rsid w:val="005609F1"/>
    <w:rsid w:val="00562966"/>
    <w:rsid w:val="005654D0"/>
    <w:rsid w:val="005658A4"/>
    <w:rsid w:val="00566676"/>
    <w:rsid w:val="00566F0C"/>
    <w:rsid w:val="005671D1"/>
    <w:rsid w:val="005718E1"/>
    <w:rsid w:val="00572F00"/>
    <w:rsid w:val="0057308A"/>
    <w:rsid w:val="005735EF"/>
    <w:rsid w:val="00574BEE"/>
    <w:rsid w:val="00575C99"/>
    <w:rsid w:val="005810E0"/>
    <w:rsid w:val="00582407"/>
    <w:rsid w:val="00582943"/>
    <w:rsid w:val="00582DF9"/>
    <w:rsid w:val="00586B63"/>
    <w:rsid w:val="00591957"/>
    <w:rsid w:val="00594ACC"/>
    <w:rsid w:val="00595D64"/>
    <w:rsid w:val="00596704"/>
    <w:rsid w:val="005A3F60"/>
    <w:rsid w:val="005A4ACB"/>
    <w:rsid w:val="005B2547"/>
    <w:rsid w:val="005B2B0A"/>
    <w:rsid w:val="005B329F"/>
    <w:rsid w:val="005B35CE"/>
    <w:rsid w:val="005B52DE"/>
    <w:rsid w:val="005C161B"/>
    <w:rsid w:val="005C23C6"/>
    <w:rsid w:val="005C3BC7"/>
    <w:rsid w:val="005C5E7E"/>
    <w:rsid w:val="005D0B3E"/>
    <w:rsid w:val="005D28D5"/>
    <w:rsid w:val="005D6346"/>
    <w:rsid w:val="005E2574"/>
    <w:rsid w:val="005E5376"/>
    <w:rsid w:val="005E53CF"/>
    <w:rsid w:val="005E54C3"/>
    <w:rsid w:val="005E79F8"/>
    <w:rsid w:val="005F1883"/>
    <w:rsid w:val="005F385E"/>
    <w:rsid w:val="006001D4"/>
    <w:rsid w:val="00604620"/>
    <w:rsid w:val="00604BBE"/>
    <w:rsid w:val="006054E8"/>
    <w:rsid w:val="006154C8"/>
    <w:rsid w:val="006164BD"/>
    <w:rsid w:val="00621504"/>
    <w:rsid w:val="0062496B"/>
    <w:rsid w:val="00626598"/>
    <w:rsid w:val="00626DA7"/>
    <w:rsid w:val="00630D34"/>
    <w:rsid w:val="00634249"/>
    <w:rsid w:val="00635575"/>
    <w:rsid w:val="00635F03"/>
    <w:rsid w:val="00637370"/>
    <w:rsid w:val="006373D3"/>
    <w:rsid w:val="00641C04"/>
    <w:rsid w:val="006430DB"/>
    <w:rsid w:val="0064440D"/>
    <w:rsid w:val="006446D2"/>
    <w:rsid w:val="0065050F"/>
    <w:rsid w:val="00657D94"/>
    <w:rsid w:val="0066076C"/>
    <w:rsid w:val="00663EAB"/>
    <w:rsid w:val="006650F1"/>
    <w:rsid w:val="00667075"/>
    <w:rsid w:val="00667C45"/>
    <w:rsid w:val="006700FD"/>
    <w:rsid w:val="00671A3F"/>
    <w:rsid w:val="00672EDB"/>
    <w:rsid w:val="00672FFD"/>
    <w:rsid w:val="00673AF3"/>
    <w:rsid w:val="00675278"/>
    <w:rsid w:val="006754B8"/>
    <w:rsid w:val="00676BBC"/>
    <w:rsid w:val="00680A6D"/>
    <w:rsid w:val="0068454A"/>
    <w:rsid w:val="0068594D"/>
    <w:rsid w:val="006865FA"/>
    <w:rsid w:val="00686CAD"/>
    <w:rsid w:val="0069243A"/>
    <w:rsid w:val="00694002"/>
    <w:rsid w:val="00697729"/>
    <w:rsid w:val="00697AC1"/>
    <w:rsid w:val="006C12C9"/>
    <w:rsid w:val="006C3961"/>
    <w:rsid w:val="006C3C9C"/>
    <w:rsid w:val="006C54C8"/>
    <w:rsid w:val="006C5A82"/>
    <w:rsid w:val="006C6FD2"/>
    <w:rsid w:val="006C79E1"/>
    <w:rsid w:val="006C7B43"/>
    <w:rsid w:val="006D0595"/>
    <w:rsid w:val="006D0A67"/>
    <w:rsid w:val="006D3A7D"/>
    <w:rsid w:val="006D3B5A"/>
    <w:rsid w:val="006D5312"/>
    <w:rsid w:val="006D5E44"/>
    <w:rsid w:val="006D6717"/>
    <w:rsid w:val="006D6A04"/>
    <w:rsid w:val="006E0E97"/>
    <w:rsid w:val="006E21CA"/>
    <w:rsid w:val="006E3C20"/>
    <w:rsid w:val="006E6C41"/>
    <w:rsid w:val="006F1D67"/>
    <w:rsid w:val="006F2A15"/>
    <w:rsid w:val="006F4D5F"/>
    <w:rsid w:val="006F704B"/>
    <w:rsid w:val="00700930"/>
    <w:rsid w:val="00700E5D"/>
    <w:rsid w:val="007029AB"/>
    <w:rsid w:val="007048FE"/>
    <w:rsid w:val="007061BE"/>
    <w:rsid w:val="00707188"/>
    <w:rsid w:val="00713E29"/>
    <w:rsid w:val="00717A8D"/>
    <w:rsid w:val="00722BD7"/>
    <w:rsid w:val="00722CAF"/>
    <w:rsid w:val="00723414"/>
    <w:rsid w:val="00725680"/>
    <w:rsid w:val="00727490"/>
    <w:rsid w:val="00727EAC"/>
    <w:rsid w:val="00730BD3"/>
    <w:rsid w:val="00731EF9"/>
    <w:rsid w:val="0073374B"/>
    <w:rsid w:val="0073605F"/>
    <w:rsid w:val="00740869"/>
    <w:rsid w:val="00741E22"/>
    <w:rsid w:val="00743968"/>
    <w:rsid w:val="00746B77"/>
    <w:rsid w:val="0074783B"/>
    <w:rsid w:val="00751697"/>
    <w:rsid w:val="00752174"/>
    <w:rsid w:val="00752FC8"/>
    <w:rsid w:val="00754D9D"/>
    <w:rsid w:val="007559FE"/>
    <w:rsid w:val="007568BC"/>
    <w:rsid w:val="00756D49"/>
    <w:rsid w:val="00757265"/>
    <w:rsid w:val="00761A10"/>
    <w:rsid w:val="00761B4C"/>
    <w:rsid w:val="007621E7"/>
    <w:rsid w:val="00766314"/>
    <w:rsid w:val="007669D2"/>
    <w:rsid w:val="00767042"/>
    <w:rsid w:val="0076742A"/>
    <w:rsid w:val="00767D87"/>
    <w:rsid w:val="00773526"/>
    <w:rsid w:val="007772F3"/>
    <w:rsid w:val="007815EC"/>
    <w:rsid w:val="00785805"/>
    <w:rsid w:val="00785A38"/>
    <w:rsid w:val="00785F9E"/>
    <w:rsid w:val="007864A1"/>
    <w:rsid w:val="007871C8"/>
    <w:rsid w:val="00790879"/>
    <w:rsid w:val="007A3CF9"/>
    <w:rsid w:val="007A54CE"/>
    <w:rsid w:val="007A55FA"/>
    <w:rsid w:val="007A5DD7"/>
    <w:rsid w:val="007B19AD"/>
    <w:rsid w:val="007B2530"/>
    <w:rsid w:val="007B3D83"/>
    <w:rsid w:val="007B68EB"/>
    <w:rsid w:val="007C1173"/>
    <w:rsid w:val="007D0142"/>
    <w:rsid w:val="007D26FC"/>
    <w:rsid w:val="007D2A97"/>
    <w:rsid w:val="007D4684"/>
    <w:rsid w:val="007E1967"/>
    <w:rsid w:val="007E23C2"/>
    <w:rsid w:val="007E4E27"/>
    <w:rsid w:val="007E56C9"/>
    <w:rsid w:val="007E6C89"/>
    <w:rsid w:val="007F5937"/>
    <w:rsid w:val="007F5CAF"/>
    <w:rsid w:val="007F68F3"/>
    <w:rsid w:val="007F77B3"/>
    <w:rsid w:val="008006B2"/>
    <w:rsid w:val="008062FE"/>
    <w:rsid w:val="008072DD"/>
    <w:rsid w:val="0080756C"/>
    <w:rsid w:val="0081282B"/>
    <w:rsid w:val="0081356F"/>
    <w:rsid w:val="008143A8"/>
    <w:rsid w:val="00821305"/>
    <w:rsid w:val="008220FB"/>
    <w:rsid w:val="0082269E"/>
    <w:rsid w:val="0082285A"/>
    <w:rsid w:val="008236C3"/>
    <w:rsid w:val="00824588"/>
    <w:rsid w:val="00827820"/>
    <w:rsid w:val="00827EDE"/>
    <w:rsid w:val="00831216"/>
    <w:rsid w:val="00832A35"/>
    <w:rsid w:val="00834233"/>
    <w:rsid w:val="008348F6"/>
    <w:rsid w:val="008375B1"/>
    <w:rsid w:val="00843985"/>
    <w:rsid w:val="00845479"/>
    <w:rsid w:val="00851EEE"/>
    <w:rsid w:val="008540E3"/>
    <w:rsid w:val="0085415F"/>
    <w:rsid w:val="008547D2"/>
    <w:rsid w:val="008571A5"/>
    <w:rsid w:val="00862EF3"/>
    <w:rsid w:val="00863DBA"/>
    <w:rsid w:val="00865304"/>
    <w:rsid w:val="00866A78"/>
    <w:rsid w:val="00867B92"/>
    <w:rsid w:val="0088384D"/>
    <w:rsid w:val="00885C48"/>
    <w:rsid w:val="00887CAD"/>
    <w:rsid w:val="00890506"/>
    <w:rsid w:val="008907B2"/>
    <w:rsid w:val="00891A29"/>
    <w:rsid w:val="0089263A"/>
    <w:rsid w:val="00894BB4"/>
    <w:rsid w:val="008A64FE"/>
    <w:rsid w:val="008B2155"/>
    <w:rsid w:val="008B25A7"/>
    <w:rsid w:val="008B43E2"/>
    <w:rsid w:val="008B6700"/>
    <w:rsid w:val="008B680A"/>
    <w:rsid w:val="008B6816"/>
    <w:rsid w:val="008C05D2"/>
    <w:rsid w:val="008C1E17"/>
    <w:rsid w:val="008C22FF"/>
    <w:rsid w:val="008C3656"/>
    <w:rsid w:val="008C68E4"/>
    <w:rsid w:val="008C6D90"/>
    <w:rsid w:val="008D15B9"/>
    <w:rsid w:val="008D1935"/>
    <w:rsid w:val="008D3150"/>
    <w:rsid w:val="008D45C9"/>
    <w:rsid w:val="008E067A"/>
    <w:rsid w:val="008E142B"/>
    <w:rsid w:val="008E65FA"/>
    <w:rsid w:val="008F4E32"/>
    <w:rsid w:val="008F60FC"/>
    <w:rsid w:val="008F6C10"/>
    <w:rsid w:val="008F7DAB"/>
    <w:rsid w:val="0090359A"/>
    <w:rsid w:val="00903B25"/>
    <w:rsid w:val="00907BA1"/>
    <w:rsid w:val="0091175E"/>
    <w:rsid w:val="00913190"/>
    <w:rsid w:val="00921264"/>
    <w:rsid w:val="00924B1E"/>
    <w:rsid w:val="00924CE0"/>
    <w:rsid w:val="00925B52"/>
    <w:rsid w:val="00925BD0"/>
    <w:rsid w:val="009318DC"/>
    <w:rsid w:val="009321EC"/>
    <w:rsid w:val="00932572"/>
    <w:rsid w:val="00940126"/>
    <w:rsid w:val="00941242"/>
    <w:rsid w:val="00945682"/>
    <w:rsid w:val="00945952"/>
    <w:rsid w:val="009510F8"/>
    <w:rsid w:val="00964D6E"/>
    <w:rsid w:val="009653F9"/>
    <w:rsid w:val="00972C14"/>
    <w:rsid w:val="009767F1"/>
    <w:rsid w:val="00977005"/>
    <w:rsid w:val="00977029"/>
    <w:rsid w:val="00983519"/>
    <w:rsid w:val="00985D2B"/>
    <w:rsid w:val="00987608"/>
    <w:rsid w:val="009921CA"/>
    <w:rsid w:val="00996170"/>
    <w:rsid w:val="00996995"/>
    <w:rsid w:val="009A03E7"/>
    <w:rsid w:val="009A138C"/>
    <w:rsid w:val="009A144D"/>
    <w:rsid w:val="009A31AE"/>
    <w:rsid w:val="009A5840"/>
    <w:rsid w:val="009A7120"/>
    <w:rsid w:val="009B0D34"/>
    <w:rsid w:val="009B159D"/>
    <w:rsid w:val="009B6F18"/>
    <w:rsid w:val="009B7462"/>
    <w:rsid w:val="009C0BAF"/>
    <w:rsid w:val="009D058F"/>
    <w:rsid w:val="009D4293"/>
    <w:rsid w:val="009D5EB9"/>
    <w:rsid w:val="009D5F67"/>
    <w:rsid w:val="009E291C"/>
    <w:rsid w:val="009E35A8"/>
    <w:rsid w:val="009E5AE4"/>
    <w:rsid w:val="009E62AB"/>
    <w:rsid w:val="009E6ADC"/>
    <w:rsid w:val="009F024E"/>
    <w:rsid w:val="009F14DE"/>
    <w:rsid w:val="009F5377"/>
    <w:rsid w:val="009F6985"/>
    <w:rsid w:val="00A01046"/>
    <w:rsid w:val="00A0324A"/>
    <w:rsid w:val="00A05ECA"/>
    <w:rsid w:val="00A123DE"/>
    <w:rsid w:val="00A12486"/>
    <w:rsid w:val="00A14ABD"/>
    <w:rsid w:val="00A1545A"/>
    <w:rsid w:val="00A15DB2"/>
    <w:rsid w:val="00A21126"/>
    <w:rsid w:val="00A21BF2"/>
    <w:rsid w:val="00A2434B"/>
    <w:rsid w:val="00A25BA3"/>
    <w:rsid w:val="00A303B0"/>
    <w:rsid w:val="00A41035"/>
    <w:rsid w:val="00A4260B"/>
    <w:rsid w:val="00A428D4"/>
    <w:rsid w:val="00A47A6F"/>
    <w:rsid w:val="00A50D99"/>
    <w:rsid w:val="00A549F0"/>
    <w:rsid w:val="00A55366"/>
    <w:rsid w:val="00A6184E"/>
    <w:rsid w:val="00A621C6"/>
    <w:rsid w:val="00A67B4D"/>
    <w:rsid w:val="00A718ED"/>
    <w:rsid w:val="00A72B56"/>
    <w:rsid w:val="00A75E5D"/>
    <w:rsid w:val="00A81A6C"/>
    <w:rsid w:val="00A85B0F"/>
    <w:rsid w:val="00A863C9"/>
    <w:rsid w:val="00A863F6"/>
    <w:rsid w:val="00A865FF"/>
    <w:rsid w:val="00A91809"/>
    <w:rsid w:val="00A94DAB"/>
    <w:rsid w:val="00A9514D"/>
    <w:rsid w:val="00A97024"/>
    <w:rsid w:val="00AA0093"/>
    <w:rsid w:val="00AA130E"/>
    <w:rsid w:val="00AA3D76"/>
    <w:rsid w:val="00AB5337"/>
    <w:rsid w:val="00AC2D12"/>
    <w:rsid w:val="00AC4341"/>
    <w:rsid w:val="00AC6A8E"/>
    <w:rsid w:val="00AD35AE"/>
    <w:rsid w:val="00AD69CF"/>
    <w:rsid w:val="00AD7C53"/>
    <w:rsid w:val="00AE1155"/>
    <w:rsid w:val="00AF066A"/>
    <w:rsid w:val="00AF23BD"/>
    <w:rsid w:val="00AF4C1B"/>
    <w:rsid w:val="00AF4F9D"/>
    <w:rsid w:val="00AF519F"/>
    <w:rsid w:val="00AF5EE3"/>
    <w:rsid w:val="00B00326"/>
    <w:rsid w:val="00B014B6"/>
    <w:rsid w:val="00B052A4"/>
    <w:rsid w:val="00B05A07"/>
    <w:rsid w:val="00B06622"/>
    <w:rsid w:val="00B066B2"/>
    <w:rsid w:val="00B06EE9"/>
    <w:rsid w:val="00B142BE"/>
    <w:rsid w:val="00B143B0"/>
    <w:rsid w:val="00B175C3"/>
    <w:rsid w:val="00B17FDF"/>
    <w:rsid w:val="00B2033F"/>
    <w:rsid w:val="00B2572C"/>
    <w:rsid w:val="00B27AF1"/>
    <w:rsid w:val="00B35888"/>
    <w:rsid w:val="00B412C7"/>
    <w:rsid w:val="00B50E83"/>
    <w:rsid w:val="00B521BC"/>
    <w:rsid w:val="00B5443F"/>
    <w:rsid w:val="00B564DD"/>
    <w:rsid w:val="00B567B1"/>
    <w:rsid w:val="00B607F1"/>
    <w:rsid w:val="00B627EE"/>
    <w:rsid w:val="00B62CF5"/>
    <w:rsid w:val="00B63BFF"/>
    <w:rsid w:val="00B6570B"/>
    <w:rsid w:val="00B66C78"/>
    <w:rsid w:val="00B67DE3"/>
    <w:rsid w:val="00B758CC"/>
    <w:rsid w:val="00B778DD"/>
    <w:rsid w:val="00B77DA6"/>
    <w:rsid w:val="00B80AEB"/>
    <w:rsid w:val="00B82464"/>
    <w:rsid w:val="00B833C1"/>
    <w:rsid w:val="00B863AA"/>
    <w:rsid w:val="00B87ADF"/>
    <w:rsid w:val="00B90A12"/>
    <w:rsid w:val="00B93B88"/>
    <w:rsid w:val="00B95DA7"/>
    <w:rsid w:val="00B97B52"/>
    <w:rsid w:val="00BA2F13"/>
    <w:rsid w:val="00BA3D8D"/>
    <w:rsid w:val="00BA4A04"/>
    <w:rsid w:val="00BA544D"/>
    <w:rsid w:val="00BA79A7"/>
    <w:rsid w:val="00BB0447"/>
    <w:rsid w:val="00BB2033"/>
    <w:rsid w:val="00BB47B8"/>
    <w:rsid w:val="00BC3CBC"/>
    <w:rsid w:val="00BC5579"/>
    <w:rsid w:val="00BC5E87"/>
    <w:rsid w:val="00BD1D74"/>
    <w:rsid w:val="00BD20C7"/>
    <w:rsid w:val="00BD4FAB"/>
    <w:rsid w:val="00BD6D56"/>
    <w:rsid w:val="00BE2953"/>
    <w:rsid w:val="00BE7B7E"/>
    <w:rsid w:val="00BF0D1F"/>
    <w:rsid w:val="00BF6C8E"/>
    <w:rsid w:val="00BF79C8"/>
    <w:rsid w:val="00C073E4"/>
    <w:rsid w:val="00C07AC4"/>
    <w:rsid w:val="00C1048E"/>
    <w:rsid w:val="00C12659"/>
    <w:rsid w:val="00C12853"/>
    <w:rsid w:val="00C13FE3"/>
    <w:rsid w:val="00C14A91"/>
    <w:rsid w:val="00C2744E"/>
    <w:rsid w:val="00C27B25"/>
    <w:rsid w:val="00C3101F"/>
    <w:rsid w:val="00C318AB"/>
    <w:rsid w:val="00C31E3F"/>
    <w:rsid w:val="00C32873"/>
    <w:rsid w:val="00C33FF2"/>
    <w:rsid w:val="00C36140"/>
    <w:rsid w:val="00C36F32"/>
    <w:rsid w:val="00C42943"/>
    <w:rsid w:val="00C43DA8"/>
    <w:rsid w:val="00C46237"/>
    <w:rsid w:val="00C46C09"/>
    <w:rsid w:val="00C47E75"/>
    <w:rsid w:val="00C54038"/>
    <w:rsid w:val="00C5671F"/>
    <w:rsid w:val="00C6150C"/>
    <w:rsid w:val="00C63568"/>
    <w:rsid w:val="00C65BE8"/>
    <w:rsid w:val="00C65E11"/>
    <w:rsid w:val="00C73F74"/>
    <w:rsid w:val="00C7755B"/>
    <w:rsid w:val="00C81472"/>
    <w:rsid w:val="00C83836"/>
    <w:rsid w:val="00C858B2"/>
    <w:rsid w:val="00C90EA3"/>
    <w:rsid w:val="00C918B5"/>
    <w:rsid w:val="00C9375F"/>
    <w:rsid w:val="00CA0490"/>
    <w:rsid w:val="00CA266F"/>
    <w:rsid w:val="00CA58C9"/>
    <w:rsid w:val="00CB076F"/>
    <w:rsid w:val="00CB10FC"/>
    <w:rsid w:val="00CB15A3"/>
    <w:rsid w:val="00CB1932"/>
    <w:rsid w:val="00CB4C87"/>
    <w:rsid w:val="00CB5850"/>
    <w:rsid w:val="00CB6B89"/>
    <w:rsid w:val="00CB780D"/>
    <w:rsid w:val="00CC21A2"/>
    <w:rsid w:val="00CC2C21"/>
    <w:rsid w:val="00CC2F75"/>
    <w:rsid w:val="00CC30A0"/>
    <w:rsid w:val="00CC5595"/>
    <w:rsid w:val="00CC5FA3"/>
    <w:rsid w:val="00CD247A"/>
    <w:rsid w:val="00CD3F31"/>
    <w:rsid w:val="00CD4B68"/>
    <w:rsid w:val="00CD4EB4"/>
    <w:rsid w:val="00CD5CA4"/>
    <w:rsid w:val="00CD612E"/>
    <w:rsid w:val="00CD7CD3"/>
    <w:rsid w:val="00CE0E1B"/>
    <w:rsid w:val="00CE13C5"/>
    <w:rsid w:val="00CE1702"/>
    <w:rsid w:val="00CE63B7"/>
    <w:rsid w:val="00CE7198"/>
    <w:rsid w:val="00CF486E"/>
    <w:rsid w:val="00CF4D21"/>
    <w:rsid w:val="00CF4FF3"/>
    <w:rsid w:val="00D01968"/>
    <w:rsid w:val="00D03334"/>
    <w:rsid w:val="00D12BC4"/>
    <w:rsid w:val="00D149F7"/>
    <w:rsid w:val="00D17487"/>
    <w:rsid w:val="00D17ADD"/>
    <w:rsid w:val="00D17C17"/>
    <w:rsid w:val="00D206B2"/>
    <w:rsid w:val="00D22FC6"/>
    <w:rsid w:val="00D304FF"/>
    <w:rsid w:val="00D349DE"/>
    <w:rsid w:val="00D35326"/>
    <w:rsid w:val="00D365E8"/>
    <w:rsid w:val="00D36A04"/>
    <w:rsid w:val="00D3707F"/>
    <w:rsid w:val="00D439A2"/>
    <w:rsid w:val="00D459B1"/>
    <w:rsid w:val="00D4693E"/>
    <w:rsid w:val="00D4751F"/>
    <w:rsid w:val="00D5045F"/>
    <w:rsid w:val="00D510E4"/>
    <w:rsid w:val="00D51AEA"/>
    <w:rsid w:val="00D53D25"/>
    <w:rsid w:val="00D5556B"/>
    <w:rsid w:val="00D57F86"/>
    <w:rsid w:val="00D60006"/>
    <w:rsid w:val="00D615EE"/>
    <w:rsid w:val="00D61724"/>
    <w:rsid w:val="00D61ABF"/>
    <w:rsid w:val="00D61C45"/>
    <w:rsid w:val="00D650EF"/>
    <w:rsid w:val="00D70BC9"/>
    <w:rsid w:val="00D70C0F"/>
    <w:rsid w:val="00D71119"/>
    <w:rsid w:val="00D734D4"/>
    <w:rsid w:val="00D74895"/>
    <w:rsid w:val="00D77451"/>
    <w:rsid w:val="00D80E1C"/>
    <w:rsid w:val="00D900EB"/>
    <w:rsid w:val="00D94AB5"/>
    <w:rsid w:val="00D9603E"/>
    <w:rsid w:val="00D96A7A"/>
    <w:rsid w:val="00D97369"/>
    <w:rsid w:val="00D97978"/>
    <w:rsid w:val="00DA16AA"/>
    <w:rsid w:val="00DA2A1E"/>
    <w:rsid w:val="00DA5C62"/>
    <w:rsid w:val="00DA6A2A"/>
    <w:rsid w:val="00DA6E04"/>
    <w:rsid w:val="00DB4B2C"/>
    <w:rsid w:val="00DB7838"/>
    <w:rsid w:val="00DC0417"/>
    <w:rsid w:val="00DC3F01"/>
    <w:rsid w:val="00DC4857"/>
    <w:rsid w:val="00DC6248"/>
    <w:rsid w:val="00DD03A1"/>
    <w:rsid w:val="00DD1A4E"/>
    <w:rsid w:val="00DD6D27"/>
    <w:rsid w:val="00DE02F3"/>
    <w:rsid w:val="00DE3A73"/>
    <w:rsid w:val="00DE5A6F"/>
    <w:rsid w:val="00DE6594"/>
    <w:rsid w:val="00DE6AE4"/>
    <w:rsid w:val="00DE7AF4"/>
    <w:rsid w:val="00DE7E17"/>
    <w:rsid w:val="00DF1F33"/>
    <w:rsid w:val="00DF2B7B"/>
    <w:rsid w:val="00DF6168"/>
    <w:rsid w:val="00E00233"/>
    <w:rsid w:val="00E012A1"/>
    <w:rsid w:val="00E0551A"/>
    <w:rsid w:val="00E06065"/>
    <w:rsid w:val="00E06C6C"/>
    <w:rsid w:val="00E110C6"/>
    <w:rsid w:val="00E1164D"/>
    <w:rsid w:val="00E126B9"/>
    <w:rsid w:val="00E1312E"/>
    <w:rsid w:val="00E13A7A"/>
    <w:rsid w:val="00E140F4"/>
    <w:rsid w:val="00E14502"/>
    <w:rsid w:val="00E14531"/>
    <w:rsid w:val="00E177DD"/>
    <w:rsid w:val="00E238DB"/>
    <w:rsid w:val="00E246D3"/>
    <w:rsid w:val="00E24EDC"/>
    <w:rsid w:val="00E300AF"/>
    <w:rsid w:val="00E339A8"/>
    <w:rsid w:val="00E35BA2"/>
    <w:rsid w:val="00E36069"/>
    <w:rsid w:val="00E41809"/>
    <w:rsid w:val="00E44176"/>
    <w:rsid w:val="00E45815"/>
    <w:rsid w:val="00E458D4"/>
    <w:rsid w:val="00E45D8F"/>
    <w:rsid w:val="00E507DF"/>
    <w:rsid w:val="00E52ED9"/>
    <w:rsid w:val="00E52F51"/>
    <w:rsid w:val="00E6045D"/>
    <w:rsid w:val="00E62147"/>
    <w:rsid w:val="00E652A7"/>
    <w:rsid w:val="00E6567B"/>
    <w:rsid w:val="00E66656"/>
    <w:rsid w:val="00E6759D"/>
    <w:rsid w:val="00E77F1B"/>
    <w:rsid w:val="00E827DD"/>
    <w:rsid w:val="00E851F2"/>
    <w:rsid w:val="00E852B5"/>
    <w:rsid w:val="00E904C3"/>
    <w:rsid w:val="00E95FB3"/>
    <w:rsid w:val="00E976BD"/>
    <w:rsid w:val="00EA0DF8"/>
    <w:rsid w:val="00EA4169"/>
    <w:rsid w:val="00EA4CD5"/>
    <w:rsid w:val="00EA6813"/>
    <w:rsid w:val="00EA6A28"/>
    <w:rsid w:val="00EB273A"/>
    <w:rsid w:val="00EB42C4"/>
    <w:rsid w:val="00EB65B4"/>
    <w:rsid w:val="00EC01FA"/>
    <w:rsid w:val="00EC0615"/>
    <w:rsid w:val="00EC2D68"/>
    <w:rsid w:val="00EC44B1"/>
    <w:rsid w:val="00EC4DCD"/>
    <w:rsid w:val="00EC6B15"/>
    <w:rsid w:val="00EC7541"/>
    <w:rsid w:val="00ED115E"/>
    <w:rsid w:val="00ED40B9"/>
    <w:rsid w:val="00ED5484"/>
    <w:rsid w:val="00EE092C"/>
    <w:rsid w:val="00EE27B3"/>
    <w:rsid w:val="00EE56D0"/>
    <w:rsid w:val="00EE713A"/>
    <w:rsid w:val="00EF08B4"/>
    <w:rsid w:val="00EF38EB"/>
    <w:rsid w:val="00EF634B"/>
    <w:rsid w:val="00EF7FB4"/>
    <w:rsid w:val="00F004EE"/>
    <w:rsid w:val="00F00E93"/>
    <w:rsid w:val="00F034AA"/>
    <w:rsid w:val="00F1048D"/>
    <w:rsid w:val="00F13207"/>
    <w:rsid w:val="00F161C0"/>
    <w:rsid w:val="00F21619"/>
    <w:rsid w:val="00F21842"/>
    <w:rsid w:val="00F21EB4"/>
    <w:rsid w:val="00F23408"/>
    <w:rsid w:val="00F241A6"/>
    <w:rsid w:val="00F26055"/>
    <w:rsid w:val="00F27168"/>
    <w:rsid w:val="00F276E9"/>
    <w:rsid w:val="00F27AFA"/>
    <w:rsid w:val="00F3223E"/>
    <w:rsid w:val="00F33935"/>
    <w:rsid w:val="00F34CE3"/>
    <w:rsid w:val="00F374A8"/>
    <w:rsid w:val="00F37AF2"/>
    <w:rsid w:val="00F4160B"/>
    <w:rsid w:val="00F451F4"/>
    <w:rsid w:val="00F47251"/>
    <w:rsid w:val="00F50C0B"/>
    <w:rsid w:val="00F52733"/>
    <w:rsid w:val="00F532DE"/>
    <w:rsid w:val="00F53A9C"/>
    <w:rsid w:val="00F56265"/>
    <w:rsid w:val="00F633B5"/>
    <w:rsid w:val="00F66D7D"/>
    <w:rsid w:val="00F66E7E"/>
    <w:rsid w:val="00F674E8"/>
    <w:rsid w:val="00F71D3A"/>
    <w:rsid w:val="00F73332"/>
    <w:rsid w:val="00F80637"/>
    <w:rsid w:val="00F81803"/>
    <w:rsid w:val="00F8310B"/>
    <w:rsid w:val="00F839E8"/>
    <w:rsid w:val="00F92B57"/>
    <w:rsid w:val="00F94CAE"/>
    <w:rsid w:val="00F965E8"/>
    <w:rsid w:val="00F96C04"/>
    <w:rsid w:val="00F97601"/>
    <w:rsid w:val="00FA12EC"/>
    <w:rsid w:val="00FA3206"/>
    <w:rsid w:val="00FA488E"/>
    <w:rsid w:val="00FA4A65"/>
    <w:rsid w:val="00FA5DD2"/>
    <w:rsid w:val="00FB09BF"/>
    <w:rsid w:val="00FB2C81"/>
    <w:rsid w:val="00FB448E"/>
    <w:rsid w:val="00FC1E7B"/>
    <w:rsid w:val="00FC267D"/>
    <w:rsid w:val="00FC2C32"/>
    <w:rsid w:val="00FC5FE5"/>
    <w:rsid w:val="00FC6632"/>
    <w:rsid w:val="00FD0622"/>
    <w:rsid w:val="00FD0B9F"/>
    <w:rsid w:val="00FD1D81"/>
    <w:rsid w:val="00FD3832"/>
    <w:rsid w:val="00FE14AC"/>
    <w:rsid w:val="00FE341D"/>
    <w:rsid w:val="00FE4F08"/>
    <w:rsid w:val="00FF6D99"/>
    <w:rsid w:val="01E15B83"/>
    <w:rsid w:val="01FBFCDE"/>
    <w:rsid w:val="02710045"/>
    <w:rsid w:val="02A4966E"/>
    <w:rsid w:val="03E36DC4"/>
    <w:rsid w:val="046380A8"/>
    <w:rsid w:val="046B9DA6"/>
    <w:rsid w:val="05852F3A"/>
    <w:rsid w:val="0731A2FA"/>
    <w:rsid w:val="07352ECF"/>
    <w:rsid w:val="07490D7E"/>
    <w:rsid w:val="07831890"/>
    <w:rsid w:val="07EC06BA"/>
    <w:rsid w:val="07F3ACAB"/>
    <w:rsid w:val="0944D2A3"/>
    <w:rsid w:val="0BFEBA2E"/>
    <w:rsid w:val="0C60F1A6"/>
    <w:rsid w:val="0CF8BD07"/>
    <w:rsid w:val="0D184987"/>
    <w:rsid w:val="0D2AAC46"/>
    <w:rsid w:val="0D2D875A"/>
    <w:rsid w:val="0E9448C2"/>
    <w:rsid w:val="0ECFE20B"/>
    <w:rsid w:val="111F3C71"/>
    <w:rsid w:val="115F963B"/>
    <w:rsid w:val="11E8267D"/>
    <w:rsid w:val="126FF53C"/>
    <w:rsid w:val="12DED29E"/>
    <w:rsid w:val="14913A8E"/>
    <w:rsid w:val="14BE1028"/>
    <w:rsid w:val="1675ED9A"/>
    <w:rsid w:val="16FAFF09"/>
    <w:rsid w:val="18B6ED5D"/>
    <w:rsid w:val="18E12C1A"/>
    <w:rsid w:val="1929BC09"/>
    <w:rsid w:val="1947C899"/>
    <w:rsid w:val="19A8F3A7"/>
    <w:rsid w:val="1A06C4B3"/>
    <w:rsid w:val="1A3ECEAE"/>
    <w:rsid w:val="1D8B1F7F"/>
    <w:rsid w:val="1DC0562D"/>
    <w:rsid w:val="1E3DCEA1"/>
    <w:rsid w:val="1E6C3139"/>
    <w:rsid w:val="1EC000AD"/>
    <w:rsid w:val="1EEB5241"/>
    <w:rsid w:val="1EFB214E"/>
    <w:rsid w:val="1F37B8F6"/>
    <w:rsid w:val="1F6F014A"/>
    <w:rsid w:val="1F8E5383"/>
    <w:rsid w:val="21040E2F"/>
    <w:rsid w:val="212A021A"/>
    <w:rsid w:val="212B3357"/>
    <w:rsid w:val="21BC4833"/>
    <w:rsid w:val="21F22F5A"/>
    <w:rsid w:val="235223D5"/>
    <w:rsid w:val="237F1044"/>
    <w:rsid w:val="23A186ED"/>
    <w:rsid w:val="24B74407"/>
    <w:rsid w:val="24D718A6"/>
    <w:rsid w:val="250FABA0"/>
    <w:rsid w:val="2624D1F7"/>
    <w:rsid w:val="26F71BC7"/>
    <w:rsid w:val="274590AD"/>
    <w:rsid w:val="29B3D815"/>
    <w:rsid w:val="29F7A014"/>
    <w:rsid w:val="2A9B180A"/>
    <w:rsid w:val="2B5F91CA"/>
    <w:rsid w:val="2BE30F9D"/>
    <w:rsid w:val="2CAC103C"/>
    <w:rsid w:val="2CEB9038"/>
    <w:rsid w:val="2D628CB4"/>
    <w:rsid w:val="2D6BF5DC"/>
    <w:rsid w:val="2DE627D6"/>
    <w:rsid w:val="2E85E872"/>
    <w:rsid w:val="2F3D1CEC"/>
    <w:rsid w:val="2F4CF38A"/>
    <w:rsid w:val="2F577E6B"/>
    <w:rsid w:val="2F6A6B89"/>
    <w:rsid w:val="2F8B4901"/>
    <w:rsid w:val="2FC1C18D"/>
    <w:rsid w:val="3021463C"/>
    <w:rsid w:val="30F20593"/>
    <w:rsid w:val="325941DB"/>
    <w:rsid w:val="325C08D4"/>
    <w:rsid w:val="327D43D6"/>
    <w:rsid w:val="32D3F3AB"/>
    <w:rsid w:val="3395F3BF"/>
    <w:rsid w:val="34825028"/>
    <w:rsid w:val="355177ED"/>
    <w:rsid w:val="366DEFFB"/>
    <w:rsid w:val="370E1E9E"/>
    <w:rsid w:val="382CCAB8"/>
    <w:rsid w:val="386964E2"/>
    <w:rsid w:val="38B3270A"/>
    <w:rsid w:val="3918A025"/>
    <w:rsid w:val="39F4AFDC"/>
    <w:rsid w:val="3B08B638"/>
    <w:rsid w:val="3BC60D52"/>
    <w:rsid w:val="3C1A2698"/>
    <w:rsid w:val="3C6FAB84"/>
    <w:rsid w:val="3E82E3DF"/>
    <w:rsid w:val="3EE60676"/>
    <w:rsid w:val="3F32DED3"/>
    <w:rsid w:val="3F5441AE"/>
    <w:rsid w:val="3F6F78FD"/>
    <w:rsid w:val="4099CF36"/>
    <w:rsid w:val="40BA3E96"/>
    <w:rsid w:val="410DE016"/>
    <w:rsid w:val="41C24C56"/>
    <w:rsid w:val="4245ED45"/>
    <w:rsid w:val="4373D103"/>
    <w:rsid w:val="449CE524"/>
    <w:rsid w:val="454C9CDA"/>
    <w:rsid w:val="460FCB73"/>
    <w:rsid w:val="46B8BB2B"/>
    <w:rsid w:val="47F1E05B"/>
    <w:rsid w:val="4808251C"/>
    <w:rsid w:val="48E74542"/>
    <w:rsid w:val="48E7FC1A"/>
    <w:rsid w:val="490DF6B1"/>
    <w:rsid w:val="498AD449"/>
    <w:rsid w:val="49DA8EF5"/>
    <w:rsid w:val="4AC2BF26"/>
    <w:rsid w:val="4B8F691E"/>
    <w:rsid w:val="4C71FA29"/>
    <w:rsid w:val="4C73502D"/>
    <w:rsid w:val="4C79B2B3"/>
    <w:rsid w:val="4C8606D6"/>
    <w:rsid w:val="4CED5D37"/>
    <w:rsid w:val="4D4542A4"/>
    <w:rsid w:val="4DB6F004"/>
    <w:rsid w:val="4E04DEB4"/>
    <w:rsid w:val="4EB97F3E"/>
    <w:rsid w:val="4EBF5592"/>
    <w:rsid w:val="4F0D222E"/>
    <w:rsid w:val="4F9A10E2"/>
    <w:rsid w:val="4FC964C6"/>
    <w:rsid w:val="4FE06175"/>
    <w:rsid w:val="53701847"/>
    <w:rsid w:val="53F18A99"/>
    <w:rsid w:val="54490E75"/>
    <w:rsid w:val="561F7DED"/>
    <w:rsid w:val="563CA470"/>
    <w:rsid w:val="578336DA"/>
    <w:rsid w:val="58070229"/>
    <w:rsid w:val="584BAB9B"/>
    <w:rsid w:val="58A7DF57"/>
    <w:rsid w:val="591A8485"/>
    <w:rsid w:val="5A5EB84D"/>
    <w:rsid w:val="5B664FDA"/>
    <w:rsid w:val="5CD60654"/>
    <w:rsid w:val="5CEAE5C2"/>
    <w:rsid w:val="5F931455"/>
    <w:rsid w:val="60AD3E6D"/>
    <w:rsid w:val="6252FE5E"/>
    <w:rsid w:val="635FA0F5"/>
    <w:rsid w:val="63D28168"/>
    <w:rsid w:val="65F585CF"/>
    <w:rsid w:val="66B10675"/>
    <w:rsid w:val="67A375EC"/>
    <w:rsid w:val="68089C88"/>
    <w:rsid w:val="691BD533"/>
    <w:rsid w:val="6A284DC6"/>
    <w:rsid w:val="6A4F004C"/>
    <w:rsid w:val="6D82E211"/>
    <w:rsid w:val="6DD62DD3"/>
    <w:rsid w:val="6E48A122"/>
    <w:rsid w:val="6F1084AB"/>
    <w:rsid w:val="71677011"/>
    <w:rsid w:val="71B50361"/>
    <w:rsid w:val="72019332"/>
    <w:rsid w:val="729F580E"/>
    <w:rsid w:val="73D7071A"/>
    <w:rsid w:val="74D4D43E"/>
    <w:rsid w:val="785B7BBF"/>
    <w:rsid w:val="78BE2948"/>
    <w:rsid w:val="79A738CB"/>
    <w:rsid w:val="79DCCD1E"/>
    <w:rsid w:val="7B3C26C8"/>
    <w:rsid w:val="7B558239"/>
    <w:rsid w:val="7BC058EA"/>
    <w:rsid w:val="7BD8B50C"/>
    <w:rsid w:val="7C3A0D64"/>
    <w:rsid w:val="7CE6992D"/>
    <w:rsid w:val="7CEF42B9"/>
    <w:rsid w:val="7D9AFF6B"/>
    <w:rsid w:val="7DCD27EC"/>
    <w:rsid w:val="7E1250B1"/>
    <w:rsid w:val="7E40D23A"/>
    <w:rsid w:val="7E7A33B4"/>
    <w:rsid w:val="7F36CFCC"/>
    <w:rsid w:val="7F6A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DC8AC5"/>
  <w15:chartTrackingRefBased/>
  <w15:docId w15:val="{135A9A0D-53A5-4D56-9BC5-3F2CD8AB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3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E0304"/>
    <w:pPr>
      <w:keepNext/>
      <w:keepLines/>
      <w:widowControl w:val="0"/>
      <w:numPr>
        <w:numId w:val="14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E03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4E0304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qFormat/>
    <w:rsid w:val="004E03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030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E030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4E030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E0304"/>
    <w:pPr>
      <w:numPr>
        <w:numId w:val="17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4E03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4E030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4E0304"/>
    <w:rPr>
      <w:rFonts w:ascii="Arial" w:eastAsia="Arial" w:hAnsi="Arial" w:cstheme="majorBidi"/>
      <w:noProof/>
      <w:sz w:val="32"/>
      <w:lang w:val="en-GB" w:eastAsia="en-US"/>
    </w:rPr>
  </w:style>
  <w:style w:type="paragraph" w:customStyle="1" w:styleId="3GPPHeader">
    <w:name w:val="3GPP_Header"/>
    <w:basedOn w:val="Normal"/>
    <w:rsid w:val="004E0304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4E03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4E030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4E0304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4E0304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4E0304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4E03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4E030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4E030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4E030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4E030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4E030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E03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4E030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4E030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4E030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4E0304"/>
    <w:pPr>
      <w:numPr>
        <w:ilvl w:val="1"/>
        <w:numId w:val="18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4E030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4E030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4E030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4E03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E030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4E0304"/>
    <w:rPr>
      <w:rFonts w:ascii="Arial" w:eastAsia="Arial" w:hAnsi="Arial"/>
      <w:noProof/>
      <w:sz w:val="28"/>
      <w:lang w:val="en-GB" w:eastAsia="en-US"/>
    </w:rPr>
  </w:style>
  <w:style w:type="character" w:customStyle="1" w:styleId="Heading4Char">
    <w:name w:val="Heading 4 Char"/>
    <w:link w:val="Heading4"/>
    <w:rsid w:val="004E030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030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030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030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4E030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4E0304"/>
    <w:rPr>
      <w:i/>
      <w:iCs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4E0304"/>
    <w:rPr>
      <w:rFonts w:ascii="Calibri" w:eastAsia="Calibri" w:hAnsi="Calibr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2472E2"/>
    <w:rPr>
      <w:i/>
      <w:i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3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328"/>
    <w:rPr>
      <w:rFonts w:ascii="Segoe UI" w:hAnsi="Segoe UI" w:cs="Segoe UI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F161C0"/>
    <w:pPr>
      <w:numPr>
        <w:numId w:val="22"/>
      </w:numPr>
      <w:tabs>
        <w:tab w:val="clear" w:pos="2790"/>
      </w:tabs>
      <w:overflowPunct/>
      <w:autoSpaceDE/>
      <w:autoSpaceDN/>
      <w:adjustRightInd/>
      <w:spacing w:before="60" w:after="160" w:line="259" w:lineRule="auto"/>
      <w:ind w:left="720"/>
      <w:textAlignment w:val="auto"/>
    </w:pPr>
    <w:rPr>
      <w:rFonts w:asciiTheme="minorHAnsi" w:eastAsia="MS Mincho" w:hAnsiTheme="minorHAnsi" w:cstheme="minorBidi"/>
      <w:b/>
      <w:sz w:val="22"/>
      <w:szCs w:val="22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D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D74"/>
    <w:pPr>
      <w:overflowPunct/>
      <w:autoSpaceDE/>
      <w:autoSpaceDN/>
      <w:adjustRightInd/>
      <w:spacing w:after="160"/>
      <w:jc w:val="both"/>
      <w:textAlignment w:val="auto"/>
    </w:pPr>
    <w:rPr>
      <w:rFonts w:ascii="Calibri" w:hAnsi="Calibri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D74"/>
    <w:rPr>
      <w:rFonts w:ascii="Calibri" w:hAnsi="Calibri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458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4581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8B43E2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8B43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716F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716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2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7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6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4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48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2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0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7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6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06DF44-08F4-46A5-A4F5-EB89611E5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FF2DA1-36C9-4801-BA5E-2DEEF6332C8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545C2D8B-4D7C-4EF3-9285-180FE9701F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1CCE65-5434-42B4-8C7E-8936A8BAA6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2002</Words>
  <Characters>11414</Characters>
  <Application>Microsoft Office Word</Application>
  <DocSecurity>0</DocSecurity>
  <Lines>95</Lines>
  <Paragraphs>26</Paragraphs>
  <ScaleCrop>false</ScaleCrop>
  <Company/>
  <LinksUpToDate>false</LinksUpToDate>
  <CharactersWithSpaces>13390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 - Li, Ziyi</cp:lastModifiedBy>
  <cp:revision>2</cp:revision>
  <dcterms:created xsi:type="dcterms:W3CDTF">2021-04-02T02:09:00Z</dcterms:created>
  <dcterms:modified xsi:type="dcterms:W3CDTF">2021-04-02T02:09:00Z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